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Default="0062715E" w:rsidP="0062715E">
      <w:pPr>
        <w:jc w:val="center"/>
        <w:rPr>
          <w:sz w:val="20"/>
          <w:szCs w:val="18"/>
        </w:rPr>
      </w:pPr>
    </w:p>
    <w:p w:rsidR="007726FD" w:rsidRPr="007726FD" w:rsidRDefault="007726FD" w:rsidP="007726FD">
      <w:pPr>
        <w:rPr>
          <w:sz w:val="22"/>
          <w:szCs w:val="20"/>
        </w:rPr>
      </w:pPr>
      <w:r w:rsidRPr="007726FD">
        <w:rPr>
          <w:sz w:val="22"/>
          <w:szCs w:val="20"/>
        </w:rPr>
        <w:t>Please note that the Lowcountry Regional Wa</w:t>
      </w:r>
      <w:r w:rsidR="00A06D2B">
        <w:rPr>
          <w:sz w:val="22"/>
          <w:szCs w:val="20"/>
        </w:rPr>
        <w:t>ter System Commission held</w:t>
      </w:r>
      <w:r w:rsidRPr="007726FD">
        <w:rPr>
          <w:sz w:val="22"/>
          <w:szCs w:val="20"/>
        </w:rPr>
        <w:t xml:space="preserve"> its regular, monthly meeting at 4:00 pm on Tuesday, March 24, 2020 at 513 Elm St West, Hampton South Carolina. All meetings are open to the public (except for information, if any, to be discussed in Executive Sessions) and all interested parties are invited</w:t>
      </w:r>
      <w:r w:rsidR="00A06D2B">
        <w:rPr>
          <w:sz w:val="22"/>
          <w:szCs w:val="20"/>
        </w:rPr>
        <w:t xml:space="preserve"> to attend. The Commission </w:t>
      </w:r>
      <w:r w:rsidRPr="007726FD">
        <w:rPr>
          <w:sz w:val="22"/>
          <w:szCs w:val="20"/>
        </w:rPr>
        <w:t>conduct</w:t>
      </w:r>
      <w:r w:rsidR="00A06D2B">
        <w:rPr>
          <w:sz w:val="22"/>
          <w:szCs w:val="20"/>
        </w:rPr>
        <w:t>ed</w:t>
      </w:r>
      <w:bookmarkStart w:id="0" w:name="_GoBack"/>
      <w:bookmarkEnd w:id="0"/>
      <w:r w:rsidRPr="007726FD">
        <w:rPr>
          <w:sz w:val="22"/>
          <w:szCs w:val="20"/>
        </w:rPr>
        <w:t xml:space="preserve"> its meeting in electronic form as provided by Resolution 2020-01 adopted March 20, 2020. </w:t>
      </w:r>
    </w:p>
    <w:p w:rsidR="00311ADD" w:rsidRPr="00450C00" w:rsidRDefault="00311ADD" w:rsidP="00311ADD">
      <w:pPr>
        <w:tabs>
          <w:tab w:val="left" w:pos="2115"/>
        </w:tabs>
        <w:rPr>
          <w:noProof/>
          <w:sz w:val="22"/>
          <w:szCs w:val="20"/>
        </w:rPr>
      </w:pPr>
    </w:p>
    <w:p w:rsidR="00A44744" w:rsidRPr="00450C00" w:rsidRDefault="00311ADD" w:rsidP="00A44744">
      <w:pPr>
        <w:outlineLvl w:val="0"/>
        <w:rPr>
          <w:sz w:val="22"/>
          <w:szCs w:val="20"/>
        </w:rPr>
      </w:pPr>
      <w:r w:rsidRPr="00450C00">
        <w:rPr>
          <w:b/>
          <w:sz w:val="22"/>
          <w:szCs w:val="20"/>
        </w:rPr>
        <w:t>Commission Present:</w:t>
      </w:r>
      <w:r w:rsidR="00450C00">
        <w:rPr>
          <w:sz w:val="22"/>
          <w:szCs w:val="20"/>
        </w:rPr>
        <w:t xml:space="preserve">   </w:t>
      </w:r>
      <w:r w:rsidR="00367A98" w:rsidRPr="00450C00">
        <w:rPr>
          <w:sz w:val="22"/>
          <w:szCs w:val="20"/>
        </w:rPr>
        <w:t>Mr. William “</w:t>
      </w:r>
      <w:r w:rsidR="00A44744" w:rsidRPr="00450C00">
        <w:rPr>
          <w:sz w:val="22"/>
          <w:szCs w:val="20"/>
        </w:rPr>
        <w:t>Rocky</w:t>
      </w:r>
      <w:r w:rsidR="00367A98" w:rsidRPr="00450C00">
        <w:rPr>
          <w:sz w:val="22"/>
          <w:szCs w:val="20"/>
        </w:rPr>
        <w:t>”</w:t>
      </w:r>
      <w:r w:rsidR="00A44744" w:rsidRPr="00450C00">
        <w:rPr>
          <w:sz w:val="22"/>
          <w:szCs w:val="20"/>
        </w:rPr>
        <w:t xml:space="preserve"> Hudson, Brunson </w:t>
      </w:r>
    </w:p>
    <w:p w:rsidR="00A623E9" w:rsidRPr="00450C00" w:rsidRDefault="00367A98" w:rsidP="009D3FCE">
      <w:pPr>
        <w:ind w:left="1440" w:firstLine="720"/>
        <w:outlineLvl w:val="0"/>
        <w:rPr>
          <w:sz w:val="22"/>
          <w:szCs w:val="20"/>
        </w:rPr>
      </w:pPr>
      <w:r w:rsidRPr="00450C00">
        <w:rPr>
          <w:sz w:val="22"/>
          <w:szCs w:val="20"/>
        </w:rPr>
        <w:t xml:space="preserve">Mayor </w:t>
      </w:r>
      <w:r w:rsidR="00C91A84" w:rsidRPr="00450C00">
        <w:rPr>
          <w:sz w:val="22"/>
          <w:szCs w:val="20"/>
        </w:rPr>
        <w:t xml:space="preserve">Jimmy </w:t>
      </w:r>
      <w:proofErr w:type="spellStart"/>
      <w:r w:rsidR="00C91A84" w:rsidRPr="00450C00">
        <w:rPr>
          <w:sz w:val="22"/>
          <w:szCs w:val="20"/>
        </w:rPr>
        <w:t>Bilka</w:t>
      </w:r>
      <w:proofErr w:type="spellEnd"/>
      <w:r w:rsidR="00311ADD" w:rsidRPr="00450C00">
        <w:rPr>
          <w:sz w:val="22"/>
          <w:szCs w:val="20"/>
        </w:rPr>
        <w:t>, Hampton</w:t>
      </w:r>
    </w:p>
    <w:p w:rsidR="002A75C3" w:rsidRPr="00450C00" w:rsidRDefault="002A75C3" w:rsidP="009D3FCE">
      <w:pPr>
        <w:ind w:left="1440" w:firstLine="720"/>
        <w:outlineLvl w:val="0"/>
        <w:rPr>
          <w:sz w:val="22"/>
          <w:szCs w:val="20"/>
        </w:rPr>
      </w:pPr>
      <w:r w:rsidRPr="00450C00">
        <w:rPr>
          <w:sz w:val="22"/>
          <w:szCs w:val="20"/>
        </w:rPr>
        <w:t xml:space="preserve">Mayor Nat Shaffer, Varnville </w:t>
      </w:r>
    </w:p>
    <w:p w:rsidR="002A75C3" w:rsidRPr="00450C00" w:rsidRDefault="002A75C3" w:rsidP="009D3FCE">
      <w:pPr>
        <w:ind w:left="1440" w:firstLine="720"/>
        <w:outlineLvl w:val="0"/>
        <w:rPr>
          <w:sz w:val="22"/>
          <w:szCs w:val="20"/>
        </w:rPr>
      </w:pPr>
      <w:r w:rsidRPr="00450C00">
        <w:rPr>
          <w:sz w:val="22"/>
          <w:szCs w:val="20"/>
        </w:rPr>
        <w:t>Mayor Horney Mitchell, Gifford</w:t>
      </w:r>
    </w:p>
    <w:p w:rsidR="00A94540" w:rsidRPr="00450C00" w:rsidRDefault="00AD1E38" w:rsidP="004A0A3E">
      <w:pPr>
        <w:ind w:left="1440" w:firstLine="720"/>
        <w:outlineLvl w:val="0"/>
        <w:rPr>
          <w:sz w:val="22"/>
          <w:szCs w:val="20"/>
        </w:rPr>
      </w:pPr>
      <w:r w:rsidRPr="00450C00">
        <w:rPr>
          <w:sz w:val="22"/>
          <w:szCs w:val="20"/>
        </w:rPr>
        <w:t>Ms. Peggy O’Banner, Yemassee</w:t>
      </w:r>
    </w:p>
    <w:p w:rsidR="00311ADD" w:rsidRPr="00450C00" w:rsidRDefault="00311ADD" w:rsidP="00311ADD">
      <w:pPr>
        <w:rPr>
          <w:sz w:val="22"/>
          <w:szCs w:val="20"/>
        </w:rPr>
      </w:pPr>
      <w:r w:rsidRPr="00450C00">
        <w:rPr>
          <w:sz w:val="22"/>
          <w:szCs w:val="20"/>
        </w:rPr>
        <w:t xml:space="preserve">                                   </w:t>
      </w:r>
      <w:r w:rsidRPr="00450C00">
        <w:rPr>
          <w:sz w:val="22"/>
          <w:szCs w:val="20"/>
        </w:rPr>
        <w:tab/>
      </w:r>
    </w:p>
    <w:p w:rsidR="00311ADD" w:rsidRPr="00450C00" w:rsidRDefault="00311ADD" w:rsidP="00311ADD">
      <w:pPr>
        <w:rPr>
          <w:sz w:val="22"/>
          <w:szCs w:val="20"/>
        </w:rPr>
      </w:pPr>
      <w:r w:rsidRPr="00450C00">
        <w:rPr>
          <w:b/>
          <w:sz w:val="22"/>
          <w:szCs w:val="20"/>
        </w:rPr>
        <w:t>Officers Present:</w:t>
      </w:r>
      <w:r w:rsidR="007D4AAD">
        <w:rPr>
          <w:sz w:val="22"/>
          <w:szCs w:val="20"/>
        </w:rPr>
        <w:t xml:space="preserve">          </w:t>
      </w:r>
      <w:r w:rsidR="00374869" w:rsidRPr="00450C00">
        <w:rPr>
          <w:sz w:val="22"/>
          <w:szCs w:val="20"/>
        </w:rPr>
        <w:t xml:space="preserve">Mr. </w:t>
      </w:r>
      <w:r w:rsidRPr="00450C00">
        <w:rPr>
          <w:sz w:val="22"/>
          <w:szCs w:val="20"/>
        </w:rPr>
        <w:t>Brian Burgess, General Manager</w:t>
      </w:r>
    </w:p>
    <w:p w:rsidR="00F72FF7" w:rsidRPr="00450C00" w:rsidRDefault="00311ADD" w:rsidP="00311ADD">
      <w:pPr>
        <w:rPr>
          <w:sz w:val="22"/>
          <w:szCs w:val="20"/>
        </w:rPr>
      </w:pPr>
      <w:r w:rsidRPr="00450C00">
        <w:rPr>
          <w:sz w:val="22"/>
          <w:szCs w:val="20"/>
        </w:rPr>
        <w:t xml:space="preserve">       </w:t>
      </w:r>
      <w:r w:rsidR="00C91A84" w:rsidRPr="00450C00">
        <w:rPr>
          <w:sz w:val="22"/>
          <w:szCs w:val="20"/>
        </w:rPr>
        <w:t xml:space="preserve">                               </w:t>
      </w:r>
      <w:r w:rsidR="00C91A84" w:rsidRPr="00450C00">
        <w:rPr>
          <w:sz w:val="22"/>
          <w:szCs w:val="20"/>
        </w:rPr>
        <w:tab/>
      </w:r>
      <w:r w:rsidR="00374869" w:rsidRPr="00450C00">
        <w:rPr>
          <w:sz w:val="22"/>
          <w:szCs w:val="20"/>
        </w:rPr>
        <w:t xml:space="preserve">Ms. </w:t>
      </w:r>
      <w:r w:rsidR="00F72FF7" w:rsidRPr="00450C00">
        <w:rPr>
          <w:sz w:val="22"/>
          <w:szCs w:val="20"/>
        </w:rPr>
        <w:t>Sara Craven, Secretary</w:t>
      </w:r>
    </w:p>
    <w:p w:rsidR="002D0210" w:rsidRPr="00450C00" w:rsidRDefault="00F72FF7" w:rsidP="00311ADD">
      <w:pPr>
        <w:rPr>
          <w:sz w:val="22"/>
          <w:szCs w:val="20"/>
        </w:rPr>
      </w:pPr>
      <w:r w:rsidRPr="00450C00">
        <w:rPr>
          <w:sz w:val="22"/>
          <w:szCs w:val="20"/>
        </w:rPr>
        <w:tab/>
      </w:r>
      <w:r w:rsidRPr="00450C00">
        <w:rPr>
          <w:sz w:val="22"/>
          <w:szCs w:val="20"/>
        </w:rPr>
        <w:tab/>
      </w:r>
      <w:r w:rsidRPr="00450C00">
        <w:rPr>
          <w:sz w:val="22"/>
          <w:szCs w:val="20"/>
        </w:rPr>
        <w:tab/>
      </w:r>
      <w:r w:rsidR="00374869" w:rsidRPr="00450C00">
        <w:rPr>
          <w:sz w:val="22"/>
          <w:szCs w:val="20"/>
        </w:rPr>
        <w:t xml:space="preserve">Ms. </w:t>
      </w:r>
      <w:r w:rsidRPr="00450C00">
        <w:rPr>
          <w:sz w:val="22"/>
          <w:szCs w:val="20"/>
        </w:rPr>
        <w:t>Marlene Marchyshyn, Treasurer</w:t>
      </w:r>
      <w:r w:rsidR="00311ADD" w:rsidRPr="00450C00">
        <w:rPr>
          <w:sz w:val="22"/>
          <w:szCs w:val="20"/>
        </w:rPr>
        <w:t xml:space="preserve">     </w:t>
      </w:r>
    </w:p>
    <w:p w:rsidR="00311ADD" w:rsidRPr="00450C00" w:rsidRDefault="002D0210" w:rsidP="00311ADD">
      <w:pPr>
        <w:rPr>
          <w:sz w:val="22"/>
          <w:szCs w:val="20"/>
        </w:rPr>
      </w:pPr>
      <w:r w:rsidRPr="00450C00">
        <w:rPr>
          <w:sz w:val="22"/>
          <w:szCs w:val="20"/>
        </w:rPr>
        <w:tab/>
      </w:r>
      <w:r w:rsidRPr="00450C00">
        <w:rPr>
          <w:sz w:val="22"/>
          <w:szCs w:val="20"/>
        </w:rPr>
        <w:tab/>
      </w:r>
      <w:r w:rsidRPr="00450C00">
        <w:rPr>
          <w:sz w:val="22"/>
          <w:szCs w:val="20"/>
        </w:rPr>
        <w:tab/>
      </w:r>
      <w:r w:rsidR="00374869" w:rsidRPr="00450C00">
        <w:rPr>
          <w:sz w:val="22"/>
          <w:szCs w:val="20"/>
        </w:rPr>
        <w:t xml:space="preserve">Ms. </w:t>
      </w:r>
      <w:r w:rsidRPr="00450C00">
        <w:rPr>
          <w:sz w:val="22"/>
          <w:szCs w:val="20"/>
        </w:rPr>
        <w:t>Kari Foy, Engineer</w:t>
      </w:r>
      <w:r w:rsidR="00311ADD" w:rsidRPr="00450C00">
        <w:rPr>
          <w:sz w:val="22"/>
          <w:szCs w:val="20"/>
        </w:rPr>
        <w:t xml:space="preserve">  </w:t>
      </w:r>
      <w:r w:rsidR="00446045" w:rsidRPr="00450C00">
        <w:rPr>
          <w:sz w:val="22"/>
          <w:szCs w:val="20"/>
        </w:rPr>
        <w:t xml:space="preserve"> </w:t>
      </w:r>
    </w:p>
    <w:p w:rsidR="00311ADD" w:rsidRPr="00450C00" w:rsidRDefault="00311ADD" w:rsidP="00311ADD">
      <w:pPr>
        <w:rPr>
          <w:sz w:val="22"/>
          <w:szCs w:val="20"/>
        </w:rPr>
      </w:pPr>
      <w:r w:rsidRPr="00450C00">
        <w:rPr>
          <w:sz w:val="22"/>
          <w:szCs w:val="20"/>
        </w:rPr>
        <w:t xml:space="preserve">                                       </w:t>
      </w:r>
      <w:r w:rsidRPr="00450C00">
        <w:rPr>
          <w:sz w:val="22"/>
          <w:szCs w:val="20"/>
        </w:rPr>
        <w:tab/>
        <w:t xml:space="preserve">           </w:t>
      </w:r>
    </w:p>
    <w:p w:rsidR="00063566" w:rsidRDefault="00311ADD" w:rsidP="00A53CD2">
      <w:pPr>
        <w:rPr>
          <w:sz w:val="22"/>
          <w:szCs w:val="20"/>
        </w:rPr>
      </w:pPr>
      <w:r w:rsidRPr="00450C00">
        <w:rPr>
          <w:b/>
          <w:sz w:val="22"/>
          <w:szCs w:val="20"/>
        </w:rPr>
        <w:t>Visitors Present:</w:t>
      </w:r>
      <w:r w:rsidR="007D4AAD">
        <w:rPr>
          <w:sz w:val="22"/>
          <w:szCs w:val="20"/>
        </w:rPr>
        <w:t xml:space="preserve">           </w:t>
      </w:r>
      <w:r w:rsidR="007726FD">
        <w:rPr>
          <w:sz w:val="22"/>
          <w:szCs w:val="20"/>
        </w:rPr>
        <w:t>C.D. Rhodes</w:t>
      </w:r>
    </w:p>
    <w:p w:rsidR="007726FD" w:rsidRDefault="007726FD" w:rsidP="00A53CD2">
      <w:pPr>
        <w:rPr>
          <w:sz w:val="22"/>
          <w:szCs w:val="20"/>
        </w:rPr>
      </w:pPr>
      <w:r>
        <w:rPr>
          <w:sz w:val="22"/>
          <w:szCs w:val="20"/>
        </w:rPr>
        <w:tab/>
      </w:r>
      <w:r>
        <w:rPr>
          <w:sz w:val="22"/>
          <w:szCs w:val="20"/>
        </w:rPr>
        <w:tab/>
      </w:r>
      <w:r>
        <w:rPr>
          <w:sz w:val="22"/>
          <w:szCs w:val="20"/>
        </w:rPr>
        <w:tab/>
        <w:t>Kevin Brown</w:t>
      </w:r>
    </w:p>
    <w:p w:rsidR="007726FD" w:rsidRPr="00450C00" w:rsidRDefault="007726FD" w:rsidP="00A53CD2">
      <w:pPr>
        <w:rPr>
          <w:sz w:val="22"/>
          <w:szCs w:val="20"/>
        </w:rPr>
      </w:pPr>
      <w:r>
        <w:rPr>
          <w:sz w:val="22"/>
          <w:szCs w:val="20"/>
        </w:rPr>
        <w:tab/>
      </w:r>
      <w:r>
        <w:rPr>
          <w:sz w:val="22"/>
          <w:szCs w:val="20"/>
        </w:rPr>
        <w:tab/>
      </w:r>
      <w:r>
        <w:rPr>
          <w:sz w:val="22"/>
          <w:szCs w:val="20"/>
        </w:rPr>
        <w:tab/>
        <w:t>Lyman</w:t>
      </w:r>
      <w:r w:rsidR="000E2D83">
        <w:rPr>
          <w:sz w:val="22"/>
          <w:szCs w:val="20"/>
        </w:rPr>
        <w:t xml:space="preserve"> Wray</w:t>
      </w:r>
    </w:p>
    <w:p w:rsidR="00311ADD" w:rsidRPr="00450C00" w:rsidRDefault="00311ADD" w:rsidP="00311ADD">
      <w:pPr>
        <w:rPr>
          <w:sz w:val="22"/>
          <w:szCs w:val="20"/>
        </w:rPr>
      </w:pPr>
      <w:r w:rsidRPr="00450C00">
        <w:rPr>
          <w:sz w:val="22"/>
          <w:szCs w:val="20"/>
        </w:rPr>
        <w:tab/>
      </w:r>
      <w:r w:rsidRPr="00450C00">
        <w:rPr>
          <w:sz w:val="22"/>
          <w:szCs w:val="20"/>
        </w:rPr>
        <w:tab/>
        <w:t xml:space="preserve">      </w:t>
      </w:r>
      <w:r w:rsidRPr="00450C00">
        <w:rPr>
          <w:sz w:val="22"/>
          <w:szCs w:val="20"/>
        </w:rPr>
        <w:tab/>
      </w:r>
      <w:r w:rsidRPr="00450C00">
        <w:rPr>
          <w:sz w:val="22"/>
          <w:szCs w:val="20"/>
        </w:rPr>
        <w:tab/>
      </w:r>
      <w:r w:rsidRPr="00450C00">
        <w:rPr>
          <w:sz w:val="22"/>
          <w:szCs w:val="20"/>
        </w:rPr>
        <w:tab/>
        <w:t xml:space="preserve">  </w:t>
      </w:r>
      <w:r w:rsidRPr="00450C00">
        <w:rPr>
          <w:sz w:val="22"/>
          <w:szCs w:val="20"/>
        </w:rPr>
        <w:tab/>
      </w:r>
      <w:r w:rsidRPr="00450C00">
        <w:rPr>
          <w:sz w:val="22"/>
          <w:szCs w:val="20"/>
        </w:rPr>
        <w:tab/>
        <w:t xml:space="preserve">       </w:t>
      </w:r>
      <w:r w:rsidRPr="00450C00">
        <w:rPr>
          <w:sz w:val="22"/>
          <w:szCs w:val="20"/>
        </w:rPr>
        <w:tab/>
        <w:t xml:space="preserve">                                       </w:t>
      </w:r>
    </w:p>
    <w:p w:rsidR="00311ADD" w:rsidRPr="00450C00" w:rsidRDefault="00311ADD" w:rsidP="00311ADD">
      <w:pPr>
        <w:rPr>
          <w:sz w:val="22"/>
          <w:szCs w:val="20"/>
        </w:rPr>
      </w:pPr>
      <w:r w:rsidRPr="00450C00">
        <w:rPr>
          <w:sz w:val="22"/>
          <w:szCs w:val="20"/>
        </w:rPr>
        <w:t xml:space="preserve"> </w:t>
      </w:r>
      <w:r w:rsidRPr="00450C00">
        <w:rPr>
          <w:b/>
          <w:sz w:val="22"/>
          <w:szCs w:val="20"/>
        </w:rPr>
        <w:t>Quorum Met:</w:t>
      </w:r>
      <w:r w:rsidR="007D4AAD">
        <w:rPr>
          <w:sz w:val="22"/>
          <w:szCs w:val="20"/>
        </w:rPr>
        <w:t xml:space="preserve">              </w:t>
      </w:r>
      <w:r w:rsidRPr="00450C00">
        <w:rPr>
          <w:sz w:val="22"/>
          <w:szCs w:val="20"/>
        </w:rPr>
        <w:t>Yes</w:t>
      </w:r>
    </w:p>
    <w:p w:rsidR="00311ADD" w:rsidRPr="00450C00" w:rsidRDefault="00311ADD" w:rsidP="00311ADD">
      <w:pPr>
        <w:tabs>
          <w:tab w:val="left" w:pos="2745"/>
        </w:tabs>
        <w:rPr>
          <w:sz w:val="22"/>
          <w:szCs w:val="20"/>
        </w:rPr>
      </w:pPr>
      <w:r w:rsidRPr="00450C00">
        <w:rPr>
          <w:sz w:val="22"/>
          <w:szCs w:val="20"/>
        </w:rPr>
        <w:tab/>
      </w:r>
    </w:p>
    <w:p w:rsidR="00311ADD" w:rsidRPr="00450C00" w:rsidRDefault="00311ADD" w:rsidP="00311ADD">
      <w:pPr>
        <w:rPr>
          <w:sz w:val="22"/>
          <w:szCs w:val="20"/>
        </w:rPr>
      </w:pPr>
      <w:r w:rsidRPr="00450C00">
        <w:rPr>
          <w:sz w:val="22"/>
          <w:szCs w:val="20"/>
        </w:rPr>
        <w:t xml:space="preserve">1. </w:t>
      </w:r>
      <w:r w:rsidRPr="00450C00">
        <w:rPr>
          <w:b/>
          <w:sz w:val="22"/>
          <w:szCs w:val="20"/>
          <w:u w:val="single"/>
        </w:rPr>
        <w:t>Call to Order</w:t>
      </w:r>
    </w:p>
    <w:p w:rsidR="00311ADD" w:rsidRPr="00450C00" w:rsidRDefault="00C91A84" w:rsidP="00311ADD">
      <w:pPr>
        <w:rPr>
          <w:sz w:val="22"/>
          <w:szCs w:val="20"/>
        </w:rPr>
      </w:pPr>
      <w:r w:rsidRPr="00450C00">
        <w:rPr>
          <w:sz w:val="22"/>
          <w:szCs w:val="20"/>
        </w:rPr>
        <w:t xml:space="preserve">Chairman </w:t>
      </w:r>
      <w:r w:rsidR="00A44744" w:rsidRPr="00450C00">
        <w:rPr>
          <w:sz w:val="22"/>
          <w:szCs w:val="20"/>
        </w:rPr>
        <w:t xml:space="preserve">Rocky Hudson </w:t>
      </w:r>
      <w:r w:rsidR="002D0210" w:rsidRPr="00450C00">
        <w:rPr>
          <w:sz w:val="22"/>
          <w:szCs w:val="20"/>
        </w:rPr>
        <w:t>called the meeting to order at 4</w:t>
      </w:r>
      <w:r w:rsidR="00311ADD" w:rsidRPr="00450C00">
        <w:rPr>
          <w:sz w:val="22"/>
          <w:szCs w:val="20"/>
        </w:rPr>
        <w:t>:00 pm</w:t>
      </w:r>
      <w:r w:rsidR="00A53CD2" w:rsidRPr="00450C00">
        <w:rPr>
          <w:sz w:val="22"/>
          <w:szCs w:val="20"/>
        </w:rPr>
        <w:t xml:space="preserve">. </w:t>
      </w:r>
    </w:p>
    <w:p w:rsidR="00A53CD2" w:rsidRPr="00450C00" w:rsidRDefault="00A53CD2" w:rsidP="00311ADD">
      <w:pPr>
        <w:rPr>
          <w:sz w:val="22"/>
          <w:szCs w:val="20"/>
        </w:rPr>
      </w:pPr>
    </w:p>
    <w:p w:rsidR="00311ADD" w:rsidRPr="00450C00" w:rsidRDefault="00311ADD" w:rsidP="00311ADD">
      <w:pPr>
        <w:rPr>
          <w:b/>
          <w:sz w:val="22"/>
          <w:szCs w:val="20"/>
        </w:rPr>
      </w:pPr>
      <w:r w:rsidRPr="00450C00">
        <w:rPr>
          <w:sz w:val="22"/>
          <w:szCs w:val="20"/>
        </w:rPr>
        <w:t xml:space="preserve">2. </w:t>
      </w:r>
      <w:r w:rsidRPr="00450C00">
        <w:rPr>
          <w:b/>
          <w:sz w:val="22"/>
          <w:szCs w:val="20"/>
          <w:u w:val="single"/>
        </w:rPr>
        <w:t>Invocation and Pledge of Allegiance</w:t>
      </w:r>
    </w:p>
    <w:p w:rsidR="00311ADD" w:rsidRPr="00450C00" w:rsidRDefault="00834833" w:rsidP="00311ADD">
      <w:pPr>
        <w:rPr>
          <w:sz w:val="22"/>
          <w:szCs w:val="20"/>
        </w:rPr>
      </w:pPr>
      <w:r w:rsidRPr="00450C00">
        <w:rPr>
          <w:sz w:val="22"/>
          <w:szCs w:val="20"/>
        </w:rPr>
        <w:t>Invocation was given by</w:t>
      </w:r>
      <w:r w:rsidR="00CB5784" w:rsidRPr="00450C00">
        <w:rPr>
          <w:sz w:val="22"/>
          <w:szCs w:val="20"/>
        </w:rPr>
        <w:t xml:space="preserve"> </w:t>
      </w:r>
      <w:r w:rsidR="002A75C3" w:rsidRPr="00450C00">
        <w:rPr>
          <w:sz w:val="22"/>
          <w:szCs w:val="20"/>
        </w:rPr>
        <w:t>Horney Mitchell.</w:t>
      </w:r>
    </w:p>
    <w:p w:rsidR="00311ADD" w:rsidRPr="00450C00" w:rsidRDefault="00311ADD" w:rsidP="00311ADD">
      <w:pPr>
        <w:rPr>
          <w:sz w:val="22"/>
          <w:szCs w:val="20"/>
        </w:rPr>
      </w:pPr>
      <w:r w:rsidRPr="00450C00">
        <w:rPr>
          <w:sz w:val="22"/>
          <w:szCs w:val="20"/>
        </w:rPr>
        <w:t>Pledge of Allegiance - Conducted by all.</w:t>
      </w:r>
    </w:p>
    <w:p w:rsidR="00311ADD" w:rsidRPr="00450C00" w:rsidRDefault="00311ADD" w:rsidP="00311ADD">
      <w:pPr>
        <w:rPr>
          <w:sz w:val="22"/>
          <w:szCs w:val="20"/>
        </w:rPr>
      </w:pPr>
    </w:p>
    <w:p w:rsidR="00311ADD" w:rsidRPr="00450C00" w:rsidRDefault="00311ADD" w:rsidP="00311ADD">
      <w:pPr>
        <w:rPr>
          <w:sz w:val="22"/>
          <w:szCs w:val="20"/>
        </w:rPr>
      </w:pPr>
      <w:r w:rsidRPr="00450C00">
        <w:rPr>
          <w:sz w:val="22"/>
          <w:szCs w:val="20"/>
        </w:rPr>
        <w:t xml:space="preserve">3. </w:t>
      </w:r>
      <w:r w:rsidRPr="00450C00">
        <w:rPr>
          <w:b/>
          <w:sz w:val="22"/>
          <w:szCs w:val="20"/>
          <w:u w:val="single"/>
        </w:rPr>
        <w:t>FOIA Compliance Report</w:t>
      </w:r>
    </w:p>
    <w:p w:rsidR="00311ADD" w:rsidRPr="00450C00" w:rsidRDefault="00311ADD" w:rsidP="00311ADD">
      <w:pPr>
        <w:rPr>
          <w:sz w:val="22"/>
          <w:szCs w:val="20"/>
        </w:rPr>
      </w:pPr>
      <w:r w:rsidRPr="00450C00">
        <w:rPr>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450C00" w:rsidRDefault="00311ADD" w:rsidP="00311ADD">
      <w:pPr>
        <w:rPr>
          <w:sz w:val="22"/>
          <w:szCs w:val="20"/>
        </w:rPr>
      </w:pPr>
    </w:p>
    <w:p w:rsidR="00311ADD" w:rsidRPr="00450C00" w:rsidRDefault="00311ADD" w:rsidP="00311ADD">
      <w:pPr>
        <w:rPr>
          <w:sz w:val="22"/>
          <w:szCs w:val="20"/>
        </w:rPr>
      </w:pPr>
      <w:r w:rsidRPr="00450C00">
        <w:rPr>
          <w:sz w:val="22"/>
          <w:szCs w:val="20"/>
        </w:rPr>
        <w:t xml:space="preserve">4. </w:t>
      </w:r>
      <w:r w:rsidRPr="00450C00">
        <w:rPr>
          <w:b/>
          <w:sz w:val="22"/>
          <w:szCs w:val="20"/>
          <w:u w:val="single"/>
        </w:rPr>
        <w:t>Adoption of the Agenda</w:t>
      </w:r>
    </w:p>
    <w:p w:rsidR="00311ADD" w:rsidRPr="00450C00" w:rsidRDefault="00311ADD" w:rsidP="00311ADD">
      <w:pPr>
        <w:rPr>
          <w:sz w:val="22"/>
          <w:szCs w:val="20"/>
        </w:rPr>
      </w:pPr>
      <w:r w:rsidRPr="00450C00">
        <w:rPr>
          <w:sz w:val="22"/>
          <w:szCs w:val="20"/>
        </w:rPr>
        <w:t>Moved by</w:t>
      </w:r>
      <w:r w:rsidR="007726FD">
        <w:rPr>
          <w:sz w:val="22"/>
          <w:szCs w:val="20"/>
        </w:rPr>
        <w:t xml:space="preserve"> Peggy </w:t>
      </w:r>
      <w:proofErr w:type="spellStart"/>
      <w:r w:rsidR="007726FD">
        <w:rPr>
          <w:sz w:val="22"/>
          <w:szCs w:val="20"/>
        </w:rPr>
        <w:t>O’Banner</w:t>
      </w:r>
      <w:proofErr w:type="spellEnd"/>
      <w:r w:rsidR="005F3654" w:rsidRPr="00450C00">
        <w:rPr>
          <w:sz w:val="22"/>
          <w:szCs w:val="20"/>
        </w:rPr>
        <w:t xml:space="preserve">, seconded by </w:t>
      </w:r>
      <w:r w:rsidR="007726FD">
        <w:rPr>
          <w:sz w:val="22"/>
          <w:szCs w:val="20"/>
        </w:rPr>
        <w:t>Horney Mitchell</w:t>
      </w:r>
      <w:r w:rsidR="00D46398" w:rsidRPr="00450C00">
        <w:rPr>
          <w:sz w:val="22"/>
          <w:szCs w:val="20"/>
        </w:rPr>
        <w:t xml:space="preserve"> </w:t>
      </w:r>
      <w:r w:rsidRPr="00450C00">
        <w:rPr>
          <w:sz w:val="22"/>
          <w:szCs w:val="20"/>
        </w:rPr>
        <w:t>to adopt the Agenda</w:t>
      </w:r>
      <w:r w:rsidR="00415383" w:rsidRPr="00450C00">
        <w:rPr>
          <w:sz w:val="22"/>
          <w:szCs w:val="20"/>
        </w:rPr>
        <w:t xml:space="preserve">. </w:t>
      </w:r>
      <w:r w:rsidRPr="00450C00">
        <w:rPr>
          <w:sz w:val="22"/>
          <w:szCs w:val="20"/>
        </w:rPr>
        <w:t xml:space="preserve">Motion carried unanimously. </w:t>
      </w:r>
    </w:p>
    <w:p w:rsidR="00311ADD" w:rsidRPr="00450C00" w:rsidRDefault="00311ADD" w:rsidP="00311ADD">
      <w:pPr>
        <w:rPr>
          <w:sz w:val="22"/>
          <w:szCs w:val="20"/>
        </w:rPr>
      </w:pPr>
    </w:p>
    <w:p w:rsidR="00311ADD" w:rsidRPr="00450C00" w:rsidRDefault="00311ADD" w:rsidP="00E86F11">
      <w:pPr>
        <w:rPr>
          <w:b/>
          <w:sz w:val="22"/>
          <w:szCs w:val="20"/>
          <w:u w:val="single"/>
        </w:rPr>
      </w:pPr>
      <w:r w:rsidRPr="00450C00">
        <w:rPr>
          <w:sz w:val="22"/>
          <w:szCs w:val="20"/>
        </w:rPr>
        <w:t xml:space="preserve">5. </w:t>
      </w:r>
      <w:r w:rsidR="00C530FC" w:rsidRPr="00450C00">
        <w:rPr>
          <w:b/>
          <w:sz w:val="22"/>
          <w:szCs w:val="20"/>
          <w:u w:val="single"/>
        </w:rPr>
        <w:t xml:space="preserve">Approval of Minutes: </w:t>
      </w:r>
      <w:r w:rsidR="007726FD">
        <w:rPr>
          <w:b/>
          <w:sz w:val="22"/>
          <w:szCs w:val="20"/>
          <w:u w:val="single"/>
        </w:rPr>
        <w:t>March 4</w:t>
      </w:r>
      <w:r w:rsidR="005F3654" w:rsidRPr="00450C00">
        <w:rPr>
          <w:b/>
          <w:sz w:val="22"/>
          <w:szCs w:val="20"/>
          <w:u w:val="single"/>
        </w:rPr>
        <w:t xml:space="preserve">, 2020 </w:t>
      </w:r>
      <w:r w:rsidR="00850A3D" w:rsidRPr="00450C00">
        <w:rPr>
          <w:b/>
          <w:sz w:val="22"/>
          <w:szCs w:val="20"/>
          <w:u w:val="single"/>
        </w:rPr>
        <w:t>Regular Meeting</w:t>
      </w:r>
    </w:p>
    <w:p w:rsidR="00C530FC" w:rsidRPr="00450C00" w:rsidRDefault="005F3654" w:rsidP="004A0A3E">
      <w:pPr>
        <w:rPr>
          <w:sz w:val="22"/>
          <w:szCs w:val="20"/>
        </w:rPr>
      </w:pPr>
      <w:r w:rsidRPr="00450C00">
        <w:rPr>
          <w:sz w:val="22"/>
          <w:szCs w:val="20"/>
        </w:rPr>
        <w:t xml:space="preserve">Moved by Jimmy </w:t>
      </w:r>
      <w:proofErr w:type="spellStart"/>
      <w:r w:rsidRPr="00450C00">
        <w:rPr>
          <w:sz w:val="22"/>
          <w:szCs w:val="20"/>
        </w:rPr>
        <w:t>Bilka</w:t>
      </w:r>
      <w:proofErr w:type="spellEnd"/>
      <w:r w:rsidR="003556AB" w:rsidRPr="00450C00">
        <w:rPr>
          <w:sz w:val="22"/>
          <w:szCs w:val="20"/>
        </w:rPr>
        <w:t xml:space="preserve">, seconded by </w:t>
      </w:r>
      <w:r w:rsidR="007726FD">
        <w:rPr>
          <w:sz w:val="22"/>
          <w:szCs w:val="20"/>
        </w:rPr>
        <w:t xml:space="preserve">Peggy </w:t>
      </w:r>
      <w:proofErr w:type="spellStart"/>
      <w:r w:rsidR="007726FD">
        <w:rPr>
          <w:sz w:val="22"/>
          <w:szCs w:val="20"/>
        </w:rPr>
        <w:t>O’Banner</w:t>
      </w:r>
      <w:proofErr w:type="spellEnd"/>
      <w:r w:rsidR="007726FD">
        <w:rPr>
          <w:sz w:val="22"/>
          <w:szCs w:val="20"/>
        </w:rPr>
        <w:t xml:space="preserve"> </w:t>
      </w:r>
      <w:r w:rsidR="00C530FC" w:rsidRPr="00450C00">
        <w:rPr>
          <w:sz w:val="22"/>
          <w:szCs w:val="20"/>
        </w:rPr>
        <w:t>to appr</w:t>
      </w:r>
      <w:r w:rsidR="003556AB" w:rsidRPr="00450C00">
        <w:rPr>
          <w:sz w:val="22"/>
          <w:szCs w:val="20"/>
        </w:rPr>
        <w:t xml:space="preserve">ove the minutes of the </w:t>
      </w:r>
      <w:r w:rsidR="007726FD">
        <w:rPr>
          <w:sz w:val="22"/>
          <w:szCs w:val="20"/>
        </w:rPr>
        <w:t>March 4</w:t>
      </w:r>
      <w:r w:rsidRPr="00450C00">
        <w:rPr>
          <w:sz w:val="22"/>
          <w:szCs w:val="20"/>
        </w:rPr>
        <w:t xml:space="preserve">, 2020 </w:t>
      </w:r>
      <w:r w:rsidR="00C530FC" w:rsidRPr="00450C00">
        <w:rPr>
          <w:sz w:val="22"/>
          <w:szCs w:val="20"/>
        </w:rPr>
        <w:t>Meeting. Motion carried unanimously.</w:t>
      </w:r>
    </w:p>
    <w:p w:rsidR="00704DCF" w:rsidRPr="00450C00" w:rsidRDefault="00704DCF" w:rsidP="00311ADD">
      <w:pPr>
        <w:rPr>
          <w:sz w:val="22"/>
          <w:szCs w:val="20"/>
        </w:rPr>
      </w:pPr>
    </w:p>
    <w:p w:rsidR="00311ADD" w:rsidRPr="00450C00" w:rsidRDefault="004A0A3E" w:rsidP="00311ADD">
      <w:pPr>
        <w:rPr>
          <w:sz w:val="22"/>
          <w:szCs w:val="20"/>
        </w:rPr>
      </w:pPr>
      <w:r w:rsidRPr="00450C00">
        <w:rPr>
          <w:sz w:val="22"/>
          <w:szCs w:val="20"/>
        </w:rPr>
        <w:t>6</w:t>
      </w:r>
      <w:r w:rsidR="00311ADD" w:rsidRPr="00450C00">
        <w:rPr>
          <w:sz w:val="22"/>
          <w:szCs w:val="20"/>
        </w:rPr>
        <w:t>.</w:t>
      </w:r>
      <w:r w:rsidR="00311ADD" w:rsidRPr="00450C00">
        <w:rPr>
          <w:noProof/>
          <w:sz w:val="22"/>
          <w:szCs w:val="20"/>
        </w:rPr>
        <w:t xml:space="preserve"> </w:t>
      </w:r>
      <w:r w:rsidR="00311ADD" w:rsidRPr="00450C00">
        <w:rPr>
          <w:b/>
          <w:noProof/>
          <w:sz w:val="22"/>
          <w:szCs w:val="20"/>
          <w:u w:val="single"/>
        </w:rPr>
        <w:t>Report</w:t>
      </w:r>
      <w:r w:rsidR="0003678A" w:rsidRPr="00450C00">
        <w:rPr>
          <w:b/>
          <w:noProof/>
          <w:sz w:val="22"/>
          <w:szCs w:val="20"/>
          <w:u w:val="single"/>
        </w:rPr>
        <w:t>s</w:t>
      </w:r>
    </w:p>
    <w:p w:rsidR="0003678A" w:rsidRPr="00450C00" w:rsidRDefault="0003678A" w:rsidP="00380344">
      <w:pPr>
        <w:pStyle w:val="ListParagraph"/>
        <w:numPr>
          <w:ilvl w:val="0"/>
          <w:numId w:val="11"/>
        </w:numPr>
        <w:rPr>
          <w:b/>
          <w:noProof/>
          <w:sz w:val="22"/>
          <w:szCs w:val="20"/>
        </w:rPr>
      </w:pPr>
      <w:r w:rsidRPr="00450C00">
        <w:rPr>
          <w:b/>
          <w:noProof/>
          <w:sz w:val="22"/>
          <w:szCs w:val="20"/>
        </w:rPr>
        <w:lastRenderedPageBreak/>
        <w:t>Financial Report</w:t>
      </w:r>
    </w:p>
    <w:p w:rsidR="00D06DFC" w:rsidRPr="00450C00" w:rsidRDefault="00311ADD" w:rsidP="00311ADD">
      <w:pPr>
        <w:rPr>
          <w:noProof/>
          <w:sz w:val="22"/>
          <w:szCs w:val="20"/>
        </w:rPr>
      </w:pPr>
      <w:r w:rsidRPr="00450C00">
        <w:rPr>
          <w:noProof/>
          <w:sz w:val="22"/>
          <w:szCs w:val="20"/>
        </w:rPr>
        <w:t>The financial report for the month</w:t>
      </w:r>
      <w:r w:rsidR="007726FD">
        <w:rPr>
          <w:noProof/>
          <w:sz w:val="22"/>
          <w:szCs w:val="20"/>
        </w:rPr>
        <w:t xml:space="preserve"> of February</w:t>
      </w:r>
      <w:r w:rsidR="009578F1" w:rsidRPr="00450C00">
        <w:rPr>
          <w:noProof/>
          <w:sz w:val="22"/>
          <w:szCs w:val="20"/>
        </w:rPr>
        <w:t xml:space="preserve"> was</w:t>
      </w:r>
      <w:r w:rsidR="00AF0E40" w:rsidRPr="00450C00">
        <w:rPr>
          <w:noProof/>
          <w:sz w:val="22"/>
          <w:szCs w:val="20"/>
        </w:rPr>
        <w:t xml:space="preserve"> presented by Marlene Marchyshyn </w:t>
      </w:r>
      <w:r w:rsidRPr="00450C00">
        <w:rPr>
          <w:noProof/>
          <w:sz w:val="22"/>
          <w:szCs w:val="20"/>
        </w:rPr>
        <w:t>and is summarized below.</w:t>
      </w:r>
      <w:r w:rsidR="009578F1" w:rsidRPr="00450C00">
        <w:rPr>
          <w:noProof/>
          <w:sz w:val="22"/>
          <w:szCs w:val="20"/>
          <w:u w:val="single"/>
        </w:rPr>
        <w:t xml:space="preserve"> </w:t>
      </w:r>
    </w:p>
    <w:p w:rsidR="00D06DFC" w:rsidRPr="00450C00" w:rsidRDefault="00D06DFC" w:rsidP="00D06DFC">
      <w:pPr>
        <w:rPr>
          <w:noProof/>
          <w:sz w:val="22"/>
          <w:szCs w:val="20"/>
        </w:rPr>
      </w:pPr>
      <w:r w:rsidRPr="00450C00">
        <w:rPr>
          <w:noProof/>
          <w:sz w:val="22"/>
          <w:szCs w:val="20"/>
        </w:rPr>
        <w:t>To</w:t>
      </w:r>
      <w:r w:rsidR="00542995" w:rsidRPr="00450C00">
        <w:rPr>
          <w:noProof/>
          <w:sz w:val="22"/>
          <w:szCs w:val="20"/>
        </w:rPr>
        <w:t>tal monthly revenue: $</w:t>
      </w:r>
      <w:r w:rsidR="00343871">
        <w:rPr>
          <w:noProof/>
          <w:sz w:val="22"/>
          <w:szCs w:val="20"/>
        </w:rPr>
        <w:t>253,241.04</w:t>
      </w:r>
    </w:p>
    <w:p w:rsidR="00D06DFC" w:rsidRPr="00450C00" w:rsidRDefault="00D06DFC" w:rsidP="00D06DFC">
      <w:pPr>
        <w:rPr>
          <w:noProof/>
          <w:sz w:val="22"/>
          <w:szCs w:val="20"/>
        </w:rPr>
      </w:pPr>
      <w:r w:rsidRPr="00450C00">
        <w:rPr>
          <w:noProof/>
          <w:sz w:val="22"/>
          <w:szCs w:val="20"/>
        </w:rPr>
        <w:t>Total mo</w:t>
      </w:r>
      <w:r w:rsidR="002907C8" w:rsidRPr="00450C00">
        <w:rPr>
          <w:noProof/>
          <w:sz w:val="22"/>
          <w:szCs w:val="20"/>
        </w:rPr>
        <w:t>nthly expenditures: $</w:t>
      </w:r>
      <w:r w:rsidR="00343871">
        <w:rPr>
          <w:noProof/>
          <w:sz w:val="22"/>
          <w:szCs w:val="20"/>
        </w:rPr>
        <w:t>235,444.05</w:t>
      </w:r>
    </w:p>
    <w:p w:rsidR="00D06DFC" w:rsidRPr="00450C00" w:rsidRDefault="00D06DFC" w:rsidP="00D06DFC">
      <w:pPr>
        <w:rPr>
          <w:noProof/>
          <w:sz w:val="22"/>
          <w:szCs w:val="20"/>
        </w:rPr>
      </w:pPr>
      <w:r w:rsidRPr="00450C00">
        <w:rPr>
          <w:noProof/>
          <w:sz w:val="22"/>
          <w:szCs w:val="20"/>
        </w:rPr>
        <w:t>Cash Account Balances</w:t>
      </w:r>
    </w:p>
    <w:p w:rsidR="00D06DFC" w:rsidRPr="00450C00" w:rsidRDefault="00542995" w:rsidP="00D06DFC">
      <w:pPr>
        <w:rPr>
          <w:noProof/>
          <w:sz w:val="22"/>
          <w:szCs w:val="20"/>
        </w:rPr>
      </w:pPr>
      <w:r w:rsidRPr="00450C00">
        <w:rPr>
          <w:noProof/>
          <w:sz w:val="22"/>
          <w:szCs w:val="20"/>
        </w:rPr>
        <w:t>General Revenue: $</w:t>
      </w:r>
      <w:r w:rsidR="00343871">
        <w:rPr>
          <w:noProof/>
          <w:sz w:val="22"/>
          <w:szCs w:val="20"/>
        </w:rPr>
        <w:t>267,995.54</w:t>
      </w:r>
    </w:p>
    <w:p w:rsidR="00160E3F" w:rsidRPr="00450C00" w:rsidRDefault="00160E3F" w:rsidP="00D06DFC">
      <w:pPr>
        <w:rPr>
          <w:noProof/>
          <w:sz w:val="22"/>
          <w:szCs w:val="20"/>
        </w:rPr>
      </w:pPr>
      <w:r w:rsidRPr="00450C00">
        <w:rPr>
          <w:noProof/>
          <w:sz w:val="22"/>
          <w:szCs w:val="20"/>
        </w:rPr>
        <w:t>Designated Purpos</w:t>
      </w:r>
      <w:r w:rsidR="00542995" w:rsidRPr="00450C00">
        <w:rPr>
          <w:noProof/>
          <w:sz w:val="22"/>
          <w:szCs w:val="20"/>
        </w:rPr>
        <w:t>e Funds: $</w:t>
      </w:r>
      <w:r w:rsidR="00343871">
        <w:rPr>
          <w:noProof/>
          <w:sz w:val="22"/>
          <w:szCs w:val="20"/>
        </w:rPr>
        <w:t>69,293.09</w:t>
      </w:r>
    </w:p>
    <w:p w:rsidR="00160E3F" w:rsidRPr="00450C00" w:rsidRDefault="00160E3F" w:rsidP="00D06DFC">
      <w:pPr>
        <w:rPr>
          <w:noProof/>
          <w:sz w:val="22"/>
          <w:szCs w:val="20"/>
        </w:rPr>
      </w:pPr>
      <w:r w:rsidRPr="00450C00">
        <w:rPr>
          <w:noProof/>
          <w:sz w:val="22"/>
          <w:szCs w:val="20"/>
        </w:rPr>
        <w:t>Capital Improvement Funds: $</w:t>
      </w:r>
      <w:r w:rsidR="00343871">
        <w:rPr>
          <w:noProof/>
          <w:sz w:val="22"/>
          <w:szCs w:val="20"/>
        </w:rPr>
        <w:t>96,195.24</w:t>
      </w:r>
    </w:p>
    <w:p w:rsidR="00C676B4" w:rsidRPr="00450C00" w:rsidRDefault="00160E3F" w:rsidP="00D06DFC">
      <w:pPr>
        <w:rPr>
          <w:noProof/>
          <w:sz w:val="22"/>
          <w:szCs w:val="20"/>
        </w:rPr>
      </w:pPr>
      <w:r w:rsidRPr="00450C00">
        <w:rPr>
          <w:noProof/>
          <w:sz w:val="22"/>
          <w:szCs w:val="20"/>
        </w:rPr>
        <w:t>Ancillary Town Charges: $</w:t>
      </w:r>
      <w:r w:rsidR="00343871">
        <w:rPr>
          <w:noProof/>
          <w:sz w:val="22"/>
          <w:szCs w:val="20"/>
        </w:rPr>
        <w:t>51,448.83</w:t>
      </w:r>
    </w:p>
    <w:p w:rsidR="00D06DFC" w:rsidRPr="00450C00" w:rsidRDefault="00D06DFC" w:rsidP="00D06DFC">
      <w:pPr>
        <w:rPr>
          <w:noProof/>
          <w:sz w:val="22"/>
          <w:szCs w:val="20"/>
        </w:rPr>
      </w:pPr>
      <w:r w:rsidRPr="00450C00">
        <w:rPr>
          <w:noProof/>
          <w:sz w:val="22"/>
          <w:szCs w:val="20"/>
        </w:rPr>
        <w:t>Bo</w:t>
      </w:r>
      <w:r w:rsidR="00343871">
        <w:rPr>
          <w:noProof/>
          <w:sz w:val="22"/>
          <w:szCs w:val="20"/>
        </w:rPr>
        <w:t>nd Funds &amp; Reserves: $402,703.53</w:t>
      </w:r>
    </w:p>
    <w:p w:rsidR="00D06DFC" w:rsidRPr="00450C00" w:rsidRDefault="002907C8" w:rsidP="00D06DFC">
      <w:pPr>
        <w:rPr>
          <w:noProof/>
          <w:sz w:val="22"/>
          <w:szCs w:val="20"/>
        </w:rPr>
      </w:pPr>
      <w:r w:rsidRPr="00450C00">
        <w:rPr>
          <w:noProof/>
          <w:sz w:val="22"/>
          <w:szCs w:val="20"/>
        </w:rPr>
        <w:t>Unrestricted: $</w:t>
      </w:r>
      <w:r w:rsidR="00343871">
        <w:rPr>
          <w:noProof/>
          <w:sz w:val="22"/>
          <w:szCs w:val="20"/>
        </w:rPr>
        <w:t>267,995.54</w:t>
      </w:r>
    </w:p>
    <w:p w:rsidR="00234659" w:rsidRPr="00450C00" w:rsidRDefault="00542995" w:rsidP="00D06DFC">
      <w:pPr>
        <w:rPr>
          <w:noProof/>
          <w:sz w:val="22"/>
          <w:szCs w:val="20"/>
        </w:rPr>
      </w:pPr>
      <w:r w:rsidRPr="00450C00">
        <w:rPr>
          <w:noProof/>
          <w:sz w:val="22"/>
          <w:szCs w:val="20"/>
        </w:rPr>
        <w:t>Restricted: $</w:t>
      </w:r>
      <w:r w:rsidR="00343871">
        <w:rPr>
          <w:noProof/>
          <w:sz w:val="22"/>
          <w:szCs w:val="20"/>
        </w:rPr>
        <w:t>1,524,929.20</w:t>
      </w:r>
    </w:p>
    <w:p w:rsidR="00F312C2" w:rsidRPr="00450C00" w:rsidRDefault="00F312C2" w:rsidP="00311ADD">
      <w:pPr>
        <w:rPr>
          <w:sz w:val="22"/>
          <w:szCs w:val="20"/>
        </w:rPr>
      </w:pPr>
    </w:p>
    <w:p w:rsidR="00311ADD" w:rsidRPr="00450C00" w:rsidRDefault="00311ADD" w:rsidP="0003678A">
      <w:pPr>
        <w:pStyle w:val="ListParagraph"/>
        <w:numPr>
          <w:ilvl w:val="0"/>
          <w:numId w:val="11"/>
        </w:numPr>
        <w:rPr>
          <w:b/>
          <w:sz w:val="22"/>
          <w:szCs w:val="20"/>
        </w:rPr>
      </w:pPr>
      <w:r w:rsidRPr="00450C00">
        <w:rPr>
          <w:b/>
          <w:sz w:val="22"/>
          <w:szCs w:val="20"/>
        </w:rPr>
        <w:t>Operations Report</w:t>
      </w:r>
    </w:p>
    <w:p w:rsidR="00736D7B" w:rsidRPr="00450C00" w:rsidRDefault="009F5412" w:rsidP="00634F5B">
      <w:pPr>
        <w:rPr>
          <w:sz w:val="22"/>
          <w:szCs w:val="20"/>
        </w:rPr>
      </w:pPr>
      <w:r w:rsidRPr="00450C00">
        <w:rPr>
          <w:sz w:val="22"/>
          <w:szCs w:val="20"/>
        </w:rPr>
        <w:t>The Operations Report</w:t>
      </w:r>
      <w:r w:rsidR="00234659" w:rsidRPr="00450C00">
        <w:rPr>
          <w:sz w:val="22"/>
          <w:szCs w:val="20"/>
        </w:rPr>
        <w:t xml:space="preserve"> for </w:t>
      </w:r>
      <w:r w:rsidR="00BD60C5">
        <w:rPr>
          <w:sz w:val="22"/>
          <w:szCs w:val="20"/>
        </w:rPr>
        <w:t xml:space="preserve">February </w:t>
      </w:r>
      <w:r w:rsidRPr="00450C00">
        <w:rPr>
          <w:sz w:val="22"/>
          <w:szCs w:val="20"/>
        </w:rPr>
        <w:t xml:space="preserve">was </w:t>
      </w:r>
      <w:r w:rsidR="00311ADD" w:rsidRPr="00450C00">
        <w:rPr>
          <w:sz w:val="22"/>
          <w:szCs w:val="20"/>
        </w:rPr>
        <w:t>presented by Brian Burgess and is summarized below:</w:t>
      </w:r>
    </w:p>
    <w:p w:rsidR="00736D7B" w:rsidRPr="00450C00" w:rsidRDefault="00736D7B" w:rsidP="00736D7B">
      <w:pPr>
        <w:rPr>
          <w:sz w:val="22"/>
          <w:szCs w:val="20"/>
        </w:rPr>
      </w:pPr>
      <w:r w:rsidRPr="00450C00">
        <w:rPr>
          <w:sz w:val="22"/>
          <w:szCs w:val="20"/>
        </w:rPr>
        <w:t>The water system total gallons produ</w:t>
      </w:r>
      <w:r w:rsidR="006B36D4" w:rsidRPr="00450C00">
        <w:rPr>
          <w:sz w:val="22"/>
          <w:szCs w:val="20"/>
        </w:rPr>
        <w:t>c</w:t>
      </w:r>
      <w:r w:rsidR="00BD60C5">
        <w:rPr>
          <w:sz w:val="22"/>
          <w:szCs w:val="20"/>
        </w:rPr>
        <w:t>ed for the month was 21,978,973</w:t>
      </w:r>
      <w:r w:rsidR="00CB00BD" w:rsidRPr="00450C00">
        <w:rPr>
          <w:sz w:val="22"/>
          <w:szCs w:val="20"/>
        </w:rPr>
        <w:t xml:space="preserve"> </w:t>
      </w:r>
      <w:r w:rsidRPr="00450C00">
        <w:rPr>
          <w:sz w:val="22"/>
          <w:szCs w:val="20"/>
        </w:rPr>
        <w:t xml:space="preserve">with </w:t>
      </w:r>
      <w:r w:rsidR="00BD60C5">
        <w:rPr>
          <w:sz w:val="22"/>
          <w:szCs w:val="20"/>
        </w:rPr>
        <w:t>total gallons sold at 14,988,173</w:t>
      </w:r>
      <w:r w:rsidRPr="00450C00">
        <w:rPr>
          <w:sz w:val="22"/>
          <w:szCs w:val="20"/>
        </w:rPr>
        <w:t>. Total wat</w:t>
      </w:r>
      <w:r w:rsidR="00BD60C5">
        <w:rPr>
          <w:sz w:val="22"/>
          <w:szCs w:val="20"/>
        </w:rPr>
        <w:t>er unaccounted for was 6,290,512</w:t>
      </w:r>
      <w:r w:rsidRPr="00450C00">
        <w:rPr>
          <w:sz w:val="22"/>
          <w:szCs w:val="20"/>
        </w:rPr>
        <w:t xml:space="preserve"> wi</w:t>
      </w:r>
      <w:r w:rsidR="00BD60C5">
        <w:rPr>
          <w:sz w:val="22"/>
          <w:szCs w:val="20"/>
        </w:rPr>
        <w:t>th percentage inefficiency at 29</w:t>
      </w:r>
      <w:r w:rsidRPr="00450C00">
        <w:rPr>
          <w:sz w:val="22"/>
          <w:szCs w:val="20"/>
        </w:rPr>
        <w:t xml:space="preserve">%. </w:t>
      </w:r>
    </w:p>
    <w:p w:rsidR="00736D7B" w:rsidRPr="00450C00" w:rsidRDefault="00736D7B" w:rsidP="00736D7B">
      <w:pPr>
        <w:rPr>
          <w:sz w:val="22"/>
          <w:szCs w:val="20"/>
        </w:rPr>
      </w:pPr>
      <w:r w:rsidRPr="00450C00">
        <w:rPr>
          <w:sz w:val="22"/>
          <w:szCs w:val="20"/>
        </w:rPr>
        <w:t>The wastewater system total</w:t>
      </w:r>
      <w:r w:rsidR="00E922A6">
        <w:rPr>
          <w:sz w:val="22"/>
          <w:szCs w:val="20"/>
        </w:rPr>
        <w:t xml:space="preserve"> gallons received was 46,855,824</w:t>
      </w:r>
      <w:r w:rsidRPr="00450C00">
        <w:rPr>
          <w:sz w:val="22"/>
          <w:szCs w:val="20"/>
        </w:rPr>
        <w:t xml:space="preserve"> with a tot</w:t>
      </w:r>
      <w:r w:rsidR="00CB00BD" w:rsidRPr="00450C00">
        <w:rPr>
          <w:sz w:val="22"/>
          <w:szCs w:val="20"/>
        </w:rPr>
        <w:t>al gallons treated at</w:t>
      </w:r>
      <w:r w:rsidR="00E922A6">
        <w:rPr>
          <w:sz w:val="22"/>
          <w:szCs w:val="20"/>
        </w:rPr>
        <w:t xml:space="preserve"> 14,487,632</w:t>
      </w:r>
      <w:r w:rsidRPr="00450C00">
        <w:rPr>
          <w:sz w:val="22"/>
          <w:szCs w:val="20"/>
        </w:rPr>
        <w:t>. Tota</w:t>
      </w:r>
      <w:r w:rsidR="00E922A6">
        <w:rPr>
          <w:sz w:val="22"/>
          <w:szCs w:val="20"/>
        </w:rPr>
        <w:t>l percentage inefficiency was 69</w:t>
      </w:r>
      <w:r w:rsidRPr="00450C00">
        <w:rPr>
          <w:sz w:val="22"/>
          <w:szCs w:val="20"/>
        </w:rPr>
        <w:t xml:space="preserve">%. </w:t>
      </w:r>
    </w:p>
    <w:p w:rsidR="00736D7B" w:rsidRPr="00450C00" w:rsidRDefault="00736D7B" w:rsidP="00736D7B">
      <w:pPr>
        <w:rPr>
          <w:sz w:val="22"/>
          <w:szCs w:val="20"/>
        </w:rPr>
      </w:pPr>
      <w:r w:rsidRPr="00450C00">
        <w:rPr>
          <w:sz w:val="22"/>
          <w:szCs w:val="20"/>
        </w:rPr>
        <w:t>Total</w:t>
      </w:r>
      <w:r w:rsidR="00FD102E">
        <w:rPr>
          <w:sz w:val="22"/>
          <w:szCs w:val="20"/>
        </w:rPr>
        <w:t xml:space="preserve"> active water services was 3,091</w:t>
      </w:r>
      <w:r w:rsidRPr="00450C00">
        <w:rPr>
          <w:sz w:val="22"/>
          <w:szCs w:val="20"/>
        </w:rPr>
        <w:t xml:space="preserve"> with tota</w:t>
      </w:r>
      <w:r w:rsidR="00FD102E">
        <w:rPr>
          <w:sz w:val="22"/>
          <w:szCs w:val="20"/>
        </w:rPr>
        <w:t>l active sewer services at 2,781</w:t>
      </w:r>
      <w:r w:rsidRPr="00450C00">
        <w:rPr>
          <w:sz w:val="22"/>
          <w:szCs w:val="20"/>
        </w:rPr>
        <w:t xml:space="preserve">. </w:t>
      </w:r>
    </w:p>
    <w:p w:rsidR="00736D7B" w:rsidRPr="00450C00" w:rsidRDefault="00BD60C5" w:rsidP="00736D7B">
      <w:pPr>
        <w:rPr>
          <w:sz w:val="22"/>
          <w:szCs w:val="20"/>
        </w:rPr>
      </w:pPr>
      <w:r>
        <w:rPr>
          <w:sz w:val="22"/>
          <w:szCs w:val="20"/>
        </w:rPr>
        <w:t>Service orders issued was 144 with 141</w:t>
      </w:r>
      <w:r w:rsidR="00736D7B" w:rsidRPr="00450C00">
        <w:rPr>
          <w:sz w:val="22"/>
          <w:szCs w:val="20"/>
        </w:rPr>
        <w:t xml:space="preserve"> completed. </w:t>
      </w:r>
    </w:p>
    <w:p w:rsidR="00736D7B" w:rsidRPr="00450C00" w:rsidRDefault="004C2F8C" w:rsidP="00736D7B">
      <w:pPr>
        <w:rPr>
          <w:sz w:val="22"/>
          <w:szCs w:val="20"/>
        </w:rPr>
      </w:pPr>
      <w:r w:rsidRPr="00450C00">
        <w:rPr>
          <w:sz w:val="22"/>
          <w:szCs w:val="20"/>
        </w:rPr>
        <w:t>Total</w:t>
      </w:r>
      <w:r w:rsidR="006B36D4" w:rsidRPr="00450C00">
        <w:rPr>
          <w:sz w:val="22"/>
          <w:szCs w:val="20"/>
        </w:rPr>
        <w:t xml:space="preserve"> </w:t>
      </w:r>
      <w:r w:rsidR="00FD102E">
        <w:rPr>
          <w:sz w:val="22"/>
          <w:szCs w:val="20"/>
        </w:rPr>
        <w:t xml:space="preserve">work hours were 2,863.75 </w:t>
      </w:r>
      <w:r w:rsidR="00736D7B" w:rsidRPr="00450C00">
        <w:rPr>
          <w:sz w:val="22"/>
          <w:szCs w:val="20"/>
        </w:rPr>
        <w:t xml:space="preserve">with </w:t>
      </w:r>
      <w:r w:rsidR="00FD102E">
        <w:rPr>
          <w:sz w:val="22"/>
          <w:szCs w:val="20"/>
        </w:rPr>
        <w:t xml:space="preserve">1.25 hours overtime in administration, 48.5 </w:t>
      </w:r>
      <w:r w:rsidR="00736D7B" w:rsidRPr="00450C00">
        <w:rPr>
          <w:sz w:val="22"/>
          <w:szCs w:val="20"/>
        </w:rPr>
        <w:t>hours overtime in D</w:t>
      </w:r>
      <w:r w:rsidR="00614C6E" w:rsidRPr="00450C00">
        <w:rPr>
          <w:sz w:val="22"/>
          <w:szCs w:val="20"/>
        </w:rPr>
        <w:t>i</w:t>
      </w:r>
      <w:r w:rsidRPr="00450C00">
        <w:rPr>
          <w:sz w:val="22"/>
          <w:szCs w:val="20"/>
        </w:rPr>
        <w:t xml:space="preserve">stribution and Collection and </w:t>
      </w:r>
      <w:r w:rsidR="00FD102E">
        <w:rPr>
          <w:sz w:val="22"/>
          <w:szCs w:val="20"/>
        </w:rPr>
        <w:t>14</w:t>
      </w:r>
      <w:r w:rsidR="00736D7B" w:rsidRPr="00450C00">
        <w:rPr>
          <w:sz w:val="22"/>
          <w:szCs w:val="20"/>
        </w:rPr>
        <w:t xml:space="preserve"> hours overtime in Treatment. </w:t>
      </w:r>
    </w:p>
    <w:p w:rsidR="00736D7B" w:rsidRPr="00450C00" w:rsidRDefault="00736D7B" w:rsidP="00736D7B">
      <w:pPr>
        <w:rPr>
          <w:sz w:val="22"/>
          <w:szCs w:val="20"/>
        </w:rPr>
      </w:pPr>
      <w:r w:rsidRPr="00450C00">
        <w:rPr>
          <w:sz w:val="22"/>
          <w:szCs w:val="20"/>
        </w:rPr>
        <w:t>There were no Workers Comp incidents and no loss time reported.</w:t>
      </w:r>
    </w:p>
    <w:p w:rsidR="001A60E5" w:rsidRPr="00450C00" w:rsidRDefault="001A60E5" w:rsidP="00311ADD">
      <w:pPr>
        <w:rPr>
          <w:b/>
          <w:noProof/>
          <w:sz w:val="22"/>
          <w:szCs w:val="20"/>
        </w:rPr>
      </w:pPr>
    </w:p>
    <w:p w:rsidR="003C3027" w:rsidRPr="00450C00" w:rsidRDefault="00311ADD" w:rsidP="00503A0A">
      <w:pPr>
        <w:pStyle w:val="ListParagraph"/>
        <w:numPr>
          <w:ilvl w:val="0"/>
          <w:numId w:val="11"/>
        </w:numPr>
        <w:rPr>
          <w:b/>
          <w:noProof/>
          <w:sz w:val="22"/>
          <w:szCs w:val="20"/>
        </w:rPr>
      </w:pPr>
      <w:r w:rsidRPr="00450C00">
        <w:rPr>
          <w:b/>
          <w:noProof/>
          <w:sz w:val="22"/>
          <w:szCs w:val="20"/>
        </w:rPr>
        <w:t>Manager’s Report</w:t>
      </w:r>
    </w:p>
    <w:p w:rsidR="007726FD" w:rsidRDefault="00870C88" w:rsidP="007726FD">
      <w:pPr>
        <w:pStyle w:val="ListParagraph"/>
        <w:numPr>
          <w:ilvl w:val="0"/>
          <w:numId w:val="23"/>
        </w:numPr>
        <w:rPr>
          <w:noProof/>
          <w:sz w:val="22"/>
          <w:szCs w:val="20"/>
        </w:rPr>
      </w:pPr>
      <w:r>
        <w:rPr>
          <w:noProof/>
          <w:sz w:val="22"/>
          <w:szCs w:val="20"/>
        </w:rPr>
        <w:t xml:space="preserve">Stated that operations have changed due to the COVID-19 outbreak. </w:t>
      </w:r>
    </w:p>
    <w:p w:rsidR="003C3027" w:rsidRPr="007726FD" w:rsidRDefault="00D04F80" w:rsidP="007726FD">
      <w:pPr>
        <w:pStyle w:val="ListParagraph"/>
        <w:numPr>
          <w:ilvl w:val="0"/>
          <w:numId w:val="11"/>
        </w:numPr>
        <w:rPr>
          <w:noProof/>
          <w:sz w:val="22"/>
          <w:szCs w:val="20"/>
        </w:rPr>
      </w:pPr>
      <w:r w:rsidRPr="007726FD">
        <w:rPr>
          <w:b/>
          <w:noProof/>
          <w:sz w:val="22"/>
          <w:szCs w:val="20"/>
        </w:rPr>
        <w:t>Engineer’s Report</w:t>
      </w:r>
    </w:p>
    <w:p w:rsidR="007726FD" w:rsidRPr="005B7E3C" w:rsidRDefault="005B7E3C" w:rsidP="007726FD">
      <w:pPr>
        <w:pStyle w:val="ListParagraph"/>
        <w:numPr>
          <w:ilvl w:val="1"/>
          <w:numId w:val="11"/>
        </w:numPr>
        <w:rPr>
          <w:b/>
          <w:sz w:val="22"/>
          <w:szCs w:val="20"/>
          <w:u w:val="single"/>
        </w:rPr>
      </w:pPr>
      <w:r>
        <w:rPr>
          <w:noProof/>
          <w:sz w:val="22"/>
          <w:szCs w:val="20"/>
        </w:rPr>
        <w:t>Covanta is preparing an alternate proposal for completing the project following a conference call with legal counsel.</w:t>
      </w:r>
    </w:p>
    <w:p w:rsidR="005B7E3C" w:rsidRPr="005B7E3C" w:rsidRDefault="005B7E3C" w:rsidP="007726FD">
      <w:pPr>
        <w:pStyle w:val="ListParagraph"/>
        <w:numPr>
          <w:ilvl w:val="1"/>
          <w:numId w:val="11"/>
        </w:numPr>
        <w:rPr>
          <w:b/>
          <w:sz w:val="22"/>
          <w:szCs w:val="20"/>
          <w:u w:val="single"/>
        </w:rPr>
      </w:pPr>
      <w:r>
        <w:rPr>
          <w:noProof/>
          <w:sz w:val="22"/>
          <w:szCs w:val="20"/>
        </w:rPr>
        <w:t>USDA comments were addressed on 2/21/20 pertaining to the Brunson WWTP/ Sewer Rehab Project. We are waiting on USDA review.</w:t>
      </w:r>
    </w:p>
    <w:p w:rsidR="005B7E3C" w:rsidRPr="005B7E3C" w:rsidRDefault="005B7E3C" w:rsidP="007726FD">
      <w:pPr>
        <w:pStyle w:val="ListParagraph"/>
        <w:numPr>
          <w:ilvl w:val="1"/>
          <w:numId w:val="11"/>
        </w:numPr>
        <w:rPr>
          <w:b/>
          <w:sz w:val="22"/>
          <w:szCs w:val="20"/>
          <w:u w:val="single"/>
        </w:rPr>
      </w:pPr>
      <w:r>
        <w:rPr>
          <w:noProof/>
          <w:sz w:val="22"/>
          <w:szCs w:val="20"/>
        </w:rPr>
        <w:t>We received preliminary plans and specs on 3/16/20 for the Tank Renovation and Electrical Upgrade Project.</w:t>
      </w:r>
    </w:p>
    <w:p w:rsidR="005B7E3C" w:rsidRPr="007726FD" w:rsidRDefault="005B7E3C" w:rsidP="007726FD">
      <w:pPr>
        <w:pStyle w:val="ListParagraph"/>
        <w:numPr>
          <w:ilvl w:val="1"/>
          <w:numId w:val="11"/>
        </w:numPr>
        <w:rPr>
          <w:b/>
          <w:sz w:val="22"/>
          <w:szCs w:val="20"/>
          <w:u w:val="single"/>
        </w:rPr>
      </w:pPr>
      <w:r>
        <w:rPr>
          <w:noProof/>
          <w:sz w:val="22"/>
          <w:szCs w:val="20"/>
        </w:rPr>
        <w:t>We received preliminary plans and specs for the Sewer Service Extension Project on 3/4/20. We are evaluating funding options with EDA.</w:t>
      </w:r>
    </w:p>
    <w:p w:rsidR="00E12156" w:rsidRPr="007726FD" w:rsidRDefault="004330C2" w:rsidP="007726FD">
      <w:pPr>
        <w:rPr>
          <w:b/>
          <w:sz w:val="22"/>
          <w:szCs w:val="20"/>
          <w:u w:val="single"/>
        </w:rPr>
      </w:pPr>
      <w:r w:rsidRPr="007726FD">
        <w:rPr>
          <w:sz w:val="22"/>
          <w:szCs w:val="20"/>
        </w:rPr>
        <w:t>7</w:t>
      </w:r>
      <w:r w:rsidR="00E12156" w:rsidRPr="007726FD">
        <w:rPr>
          <w:sz w:val="22"/>
          <w:szCs w:val="20"/>
        </w:rPr>
        <w:t xml:space="preserve">. </w:t>
      </w:r>
      <w:r w:rsidR="00E12156" w:rsidRPr="007726FD">
        <w:rPr>
          <w:b/>
          <w:sz w:val="22"/>
          <w:szCs w:val="20"/>
          <w:u w:val="single"/>
        </w:rPr>
        <w:t>System Member Commissioners Report</w:t>
      </w:r>
    </w:p>
    <w:p w:rsidR="00E12156" w:rsidRPr="00450C00" w:rsidRDefault="00E12156" w:rsidP="00311ADD">
      <w:pPr>
        <w:rPr>
          <w:sz w:val="22"/>
          <w:szCs w:val="20"/>
        </w:rPr>
      </w:pPr>
      <w:r w:rsidRPr="00450C00">
        <w:rPr>
          <w:sz w:val="22"/>
          <w:szCs w:val="20"/>
        </w:rPr>
        <w:t xml:space="preserve">(A) </w:t>
      </w:r>
      <w:r w:rsidRPr="00450C00">
        <w:rPr>
          <w:b/>
          <w:sz w:val="22"/>
          <w:szCs w:val="20"/>
        </w:rPr>
        <w:t>Town of Brunson</w:t>
      </w:r>
      <w:r w:rsidR="00F72ED2" w:rsidRPr="00450C00">
        <w:rPr>
          <w:sz w:val="22"/>
          <w:szCs w:val="20"/>
        </w:rPr>
        <w:t xml:space="preserve">- </w:t>
      </w:r>
      <w:r w:rsidR="00D00BFE">
        <w:rPr>
          <w:sz w:val="22"/>
          <w:szCs w:val="20"/>
        </w:rPr>
        <w:t xml:space="preserve">The town is focused on beautifying itself. The streetscape project is making progress. The Museum Committee was given some money to upgrade the museum. This project is at a standstill while the decision is made about what to do about the Preacher House. </w:t>
      </w:r>
    </w:p>
    <w:p w:rsidR="00E12156" w:rsidRPr="00E81D61" w:rsidRDefault="00E12156" w:rsidP="00311ADD">
      <w:pPr>
        <w:rPr>
          <w:sz w:val="22"/>
          <w:szCs w:val="20"/>
        </w:rPr>
      </w:pPr>
      <w:r w:rsidRPr="00450C00">
        <w:rPr>
          <w:sz w:val="22"/>
          <w:szCs w:val="20"/>
        </w:rPr>
        <w:t xml:space="preserve">(B) </w:t>
      </w:r>
      <w:r w:rsidRPr="00450C00">
        <w:rPr>
          <w:b/>
          <w:sz w:val="22"/>
          <w:szCs w:val="20"/>
        </w:rPr>
        <w:t>Town of Gifford</w:t>
      </w:r>
      <w:r w:rsidR="00CA3774" w:rsidRPr="00450C00">
        <w:rPr>
          <w:b/>
          <w:sz w:val="22"/>
          <w:szCs w:val="20"/>
        </w:rPr>
        <w:t>-</w:t>
      </w:r>
      <w:r w:rsidR="006D329F" w:rsidRPr="00450C00">
        <w:rPr>
          <w:b/>
          <w:sz w:val="22"/>
          <w:szCs w:val="20"/>
        </w:rPr>
        <w:t xml:space="preserve"> </w:t>
      </w:r>
      <w:r w:rsidR="00E81D61">
        <w:rPr>
          <w:sz w:val="22"/>
          <w:szCs w:val="20"/>
        </w:rPr>
        <w:t xml:space="preserve">Everything is moving slow due to the COVID-19 virus. The playgrounds and community center have been shut down. The annexations are going well. </w:t>
      </w:r>
    </w:p>
    <w:p w:rsidR="00E12156" w:rsidRPr="00450C00" w:rsidRDefault="00E12156" w:rsidP="007726FD">
      <w:pPr>
        <w:rPr>
          <w:sz w:val="22"/>
          <w:szCs w:val="20"/>
        </w:rPr>
      </w:pPr>
      <w:r w:rsidRPr="00450C00">
        <w:rPr>
          <w:sz w:val="22"/>
          <w:szCs w:val="20"/>
        </w:rPr>
        <w:t>(C)</w:t>
      </w:r>
      <w:r w:rsidR="0005123A" w:rsidRPr="00450C00">
        <w:rPr>
          <w:sz w:val="22"/>
          <w:szCs w:val="20"/>
        </w:rPr>
        <w:t xml:space="preserve"> </w:t>
      </w:r>
      <w:r w:rsidRPr="00450C00">
        <w:rPr>
          <w:b/>
          <w:sz w:val="22"/>
          <w:szCs w:val="20"/>
        </w:rPr>
        <w:t>Town of Hampton</w:t>
      </w:r>
      <w:r w:rsidR="00AF79E6" w:rsidRPr="00450C00">
        <w:rPr>
          <w:sz w:val="22"/>
          <w:szCs w:val="20"/>
        </w:rPr>
        <w:t>-</w:t>
      </w:r>
      <w:r w:rsidR="009471D1" w:rsidRPr="00450C00">
        <w:rPr>
          <w:sz w:val="22"/>
          <w:szCs w:val="20"/>
        </w:rPr>
        <w:t xml:space="preserve"> </w:t>
      </w:r>
      <w:r w:rsidR="00E81D61">
        <w:rPr>
          <w:sz w:val="22"/>
          <w:szCs w:val="20"/>
        </w:rPr>
        <w:t xml:space="preserve">The lobby at the town hall has been closed to the public. Tomorrow the town will be taking bids for demolition of old houses on Nix St. This will take place outside. All of the parks have been closed due to the COVID-19 virus. </w:t>
      </w:r>
    </w:p>
    <w:p w:rsidR="00852F6A" w:rsidRPr="00450C00" w:rsidRDefault="00E12156" w:rsidP="007726FD">
      <w:pPr>
        <w:rPr>
          <w:sz w:val="22"/>
          <w:szCs w:val="20"/>
        </w:rPr>
      </w:pPr>
      <w:r w:rsidRPr="00450C00">
        <w:rPr>
          <w:sz w:val="22"/>
          <w:szCs w:val="20"/>
        </w:rPr>
        <w:t xml:space="preserve">(D) </w:t>
      </w:r>
      <w:r w:rsidRPr="00450C00">
        <w:rPr>
          <w:b/>
          <w:sz w:val="22"/>
          <w:szCs w:val="20"/>
        </w:rPr>
        <w:t xml:space="preserve">Town of </w:t>
      </w:r>
      <w:proofErr w:type="spellStart"/>
      <w:r w:rsidRPr="00450C00">
        <w:rPr>
          <w:b/>
          <w:sz w:val="22"/>
          <w:szCs w:val="20"/>
        </w:rPr>
        <w:t>Varnville</w:t>
      </w:r>
      <w:proofErr w:type="spellEnd"/>
      <w:r w:rsidR="00C83633" w:rsidRPr="00450C00">
        <w:rPr>
          <w:sz w:val="22"/>
          <w:szCs w:val="20"/>
        </w:rPr>
        <w:t>-</w:t>
      </w:r>
      <w:r w:rsidR="00A06A72" w:rsidRPr="00450C00">
        <w:rPr>
          <w:sz w:val="22"/>
          <w:szCs w:val="20"/>
        </w:rPr>
        <w:t xml:space="preserve"> </w:t>
      </w:r>
      <w:r w:rsidR="00A12F06">
        <w:rPr>
          <w:sz w:val="22"/>
          <w:szCs w:val="20"/>
        </w:rPr>
        <w:t>The town hall is closed to the public unless an appointment is made. The town is encouraging people to pay online. All public hearings/ forms have been cancelled. The deadline for business license renewals has been extended to June 15, 2020 without any penalties. DOT has accepted the plan pertaining to the Intersection Project. The town is now waiting on CSX in order to move forward with this project.</w:t>
      </w:r>
    </w:p>
    <w:p w:rsidR="002E6EBA" w:rsidRPr="00450C00" w:rsidRDefault="00E12156" w:rsidP="007726FD">
      <w:pPr>
        <w:rPr>
          <w:sz w:val="22"/>
          <w:szCs w:val="20"/>
        </w:rPr>
      </w:pPr>
      <w:r w:rsidRPr="00450C00">
        <w:rPr>
          <w:sz w:val="22"/>
          <w:szCs w:val="20"/>
        </w:rPr>
        <w:lastRenderedPageBreak/>
        <w:t xml:space="preserve">(E) </w:t>
      </w:r>
      <w:r w:rsidRPr="00450C00">
        <w:rPr>
          <w:b/>
          <w:sz w:val="22"/>
          <w:szCs w:val="20"/>
        </w:rPr>
        <w:t xml:space="preserve">Town of </w:t>
      </w:r>
      <w:proofErr w:type="spellStart"/>
      <w:r w:rsidRPr="00450C00">
        <w:rPr>
          <w:b/>
          <w:sz w:val="22"/>
          <w:szCs w:val="20"/>
        </w:rPr>
        <w:t>Yemassee</w:t>
      </w:r>
      <w:proofErr w:type="spellEnd"/>
      <w:r w:rsidR="005D6840" w:rsidRPr="00450C00">
        <w:rPr>
          <w:sz w:val="22"/>
          <w:szCs w:val="20"/>
        </w:rPr>
        <w:t xml:space="preserve">- </w:t>
      </w:r>
      <w:r w:rsidR="00FE1A40">
        <w:rPr>
          <w:sz w:val="22"/>
          <w:szCs w:val="20"/>
        </w:rPr>
        <w:t xml:space="preserve">The town hall is closed to the public. Anyone who wishes to be notified about any emergency information can sign up on the town’s website. </w:t>
      </w:r>
      <w:hyperlink r:id="rId7" w:history="1">
        <w:r w:rsidR="00FE1A40" w:rsidRPr="00442CE9">
          <w:rPr>
            <w:rStyle w:val="Hyperlink"/>
            <w:sz w:val="22"/>
            <w:szCs w:val="20"/>
          </w:rPr>
          <w:t>https://www.townofyemassee.org/</w:t>
        </w:r>
      </w:hyperlink>
      <w:r w:rsidR="00FE1A40">
        <w:rPr>
          <w:sz w:val="22"/>
          <w:szCs w:val="20"/>
        </w:rPr>
        <w:t xml:space="preserve"> </w:t>
      </w:r>
    </w:p>
    <w:p w:rsidR="008D7794" w:rsidRPr="00450C00" w:rsidRDefault="00E12156" w:rsidP="00704DCF">
      <w:pPr>
        <w:rPr>
          <w:sz w:val="22"/>
          <w:szCs w:val="20"/>
        </w:rPr>
      </w:pPr>
      <w:r w:rsidRPr="00450C00">
        <w:rPr>
          <w:sz w:val="22"/>
          <w:szCs w:val="20"/>
        </w:rPr>
        <w:t xml:space="preserve">(F) </w:t>
      </w:r>
      <w:r w:rsidRPr="00450C00">
        <w:rPr>
          <w:b/>
          <w:sz w:val="22"/>
          <w:szCs w:val="20"/>
        </w:rPr>
        <w:t>County of Hampton</w:t>
      </w:r>
      <w:r w:rsidR="00C83633" w:rsidRPr="00450C00">
        <w:rPr>
          <w:sz w:val="22"/>
          <w:szCs w:val="20"/>
        </w:rPr>
        <w:t xml:space="preserve">- </w:t>
      </w:r>
    </w:p>
    <w:p w:rsidR="00F62FE6" w:rsidRPr="00D842EB" w:rsidRDefault="00F62FE6" w:rsidP="00311ADD">
      <w:pPr>
        <w:rPr>
          <w:sz w:val="20"/>
          <w:szCs w:val="20"/>
        </w:rPr>
      </w:pPr>
    </w:p>
    <w:p w:rsidR="00003313" w:rsidRPr="00003313" w:rsidRDefault="004330C2" w:rsidP="00003313">
      <w:pPr>
        <w:contextualSpacing/>
        <w:rPr>
          <w:sz w:val="22"/>
          <w:szCs w:val="22"/>
        </w:rPr>
      </w:pPr>
      <w:r>
        <w:rPr>
          <w:sz w:val="22"/>
          <w:szCs w:val="22"/>
        </w:rPr>
        <w:t>8</w:t>
      </w:r>
      <w:r w:rsidR="00003313">
        <w:rPr>
          <w:sz w:val="22"/>
          <w:szCs w:val="22"/>
        </w:rPr>
        <w:t xml:space="preserve">. </w:t>
      </w:r>
      <w:r w:rsidR="00003313" w:rsidRPr="00003313">
        <w:rPr>
          <w:b/>
          <w:sz w:val="22"/>
          <w:szCs w:val="22"/>
          <w:u w:val="single"/>
        </w:rPr>
        <w:t>Old Business</w:t>
      </w:r>
    </w:p>
    <w:p w:rsidR="007726FD" w:rsidRPr="007726FD" w:rsidRDefault="007726FD" w:rsidP="007726FD">
      <w:pPr>
        <w:pStyle w:val="ListParagraph"/>
        <w:numPr>
          <w:ilvl w:val="1"/>
          <w:numId w:val="32"/>
        </w:numPr>
      </w:pPr>
      <w:r w:rsidRPr="007726FD">
        <w:t xml:space="preserve">Decommission of Sycamore St Tank in </w:t>
      </w:r>
      <w:proofErr w:type="spellStart"/>
      <w:r w:rsidRPr="007726FD">
        <w:t>Varnville</w:t>
      </w:r>
      <w:proofErr w:type="spellEnd"/>
    </w:p>
    <w:p w:rsidR="00A952F3" w:rsidRDefault="00AF7B41" w:rsidP="007726FD">
      <w:pPr>
        <w:ind w:left="270"/>
        <w:contextualSpacing/>
        <w:jc w:val="both"/>
        <w:rPr>
          <w:sz w:val="22"/>
          <w:szCs w:val="22"/>
        </w:rPr>
      </w:pPr>
      <w:r>
        <w:rPr>
          <w:sz w:val="22"/>
          <w:szCs w:val="22"/>
        </w:rPr>
        <w:t xml:space="preserve">Brian informed the Board that the cost to demolish the tank would be $26,600 and the cost to take it offline, paint it, </w:t>
      </w:r>
      <w:proofErr w:type="gramStart"/>
      <w:r>
        <w:rPr>
          <w:sz w:val="22"/>
          <w:szCs w:val="22"/>
        </w:rPr>
        <w:t>fill</w:t>
      </w:r>
      <w:proofErr w:type="gramEnd"/>
      <w:r>
        <w:rPr>
          <w:sz w:val="22"/>
          <w:szCs w:val="22"/>
        </w:rPr>
        <w:t xml:space="preserve"> it with sand and give it to the town would be between $75,000 and $85,000. </w:t>
      </w:r>
    </w:p>
    <w:p w:rsidR="00AF7B41" w:rsidRPr="00735CD1" w:rsidRDefault="00AF7B41" w:rsidP="007726FD">
      <w:pPr>
        <w:ind w:left="270"/>
        <w:contextualSpacing/>
        <w:jc w:val="both"/>
        <w:rPr>
          <w:sz w:val="22"/>
          <w:szCs w:val="22"/>
        </w:rPr>
      </w:pPr>
      <w:r>
        <w:rPr>
          <w:sz w:val="22"/>
          <w:szCs w:val="22"/>
        </w:rPr>
        <w:t xml:space="preserve">Moved by Nat Shaffer, seconded by Peggy </w:t>
      </w:r>
      <w:proofErr w:type="spellStart"/>
      <w:r>
        <w:rPr>
          <w:sz w:val="22"/>
          <w:szCs w:val="22"/>
        </w:rPr>
        <w:t>O’Banner</w:t>
      </w:r>
      <w:proofErr w:type="spellEnd"/>
      <w:r>
        <w:rPr>
          <w:sz w:val="22"/>
          <w:szCs w:val="22"/>
        </w:rPr>
        <w:t xml:space="preserve"> to table this decision until the next meeting. </w:t>
      </w:r>
      <w:r w:rsidR="000E2D83" w:rsidRPr="008B3DC7">
        <w:rPr>
          <w:sz w:val="22"/>
          <w:szCs w:val="22"/>
        </w:rPr>
        <w:t>Motion carried unanimously</w:t>
      </w:r>
    </w:p>
    <w:p w:rsidR="00003313" w:rsidRPr="00003313" w:rsidRDefault="004330C2" w:rsidP="00003313">
      <w:pPr>
        <w:spacing w:before="240"/>
        <w:contextualSpacing/>
        <w:jc w:val="both"/>
        <w:rPr>
          <w:b/>
          <w:sz w:val="22"/>
          <w:szCs w:val="22"/>
          <w:u w:val="single"/>
        </w:rPr>
      </w:pPr>
      <w:r>
        <w:rPr>
          <w:sz w:val="22"/>
          <w:szCs w:val="22"/>
        </w:rPr>
        <w:t>9</w:t>
      </w:r>
      <w:r w:rsidR="00003313">
        <w:rPr>
          <w:sz w:val="22"/>
          <w:szCs w:val="22"/>
        </w:rPr>
        <w:t xml:space="preserve">. </w:t>
      </w:r>
      <w:r w:rsidR="00003313" w:rsidRPr="00003313">
        <w:rPr>
          <w:b/>
          <w:sz w:val="22"/>
          <w:szCs w:val="22"/>
          <w:u w:val="single"/>
        </w:rPr>
        <w:t>New Business</w:t>
      </w:r>
    </w:p>
    <w:p w:rsidR="007726FD" w:rsidRDefault="007726FD" w:rsidP="007726FD">
      <w:pPr>
        <w:numPr>
          <w:ilvl w:val="1"/>
          <w:numId w:val="33"/>
        </w:numPr>
        <w:contextualSpacing/>
        <w:jc w:val="both"/>
        <w:rPr>
          <w:sz w:val="22"/>
          <w:szCs w:val="22"/>
        </w:rPr>
      </w:pPr>
      <w:r w:rsidRPr="007726FD">
        <w:rPr>
          <w:sz w:val="22"/>
          <w:szCs w:val="22"/>
        </w:rPr>
        <w:t>A Series Resolution Providing for the Issuance and Sale of a Not Exceeding Two Million Two Hundred Seventy-Five Thousand Dollars ($2,275,000) Waterworks and Sewer System Refunding Revenue Bond, Series 2020 of Lowcountry Regional Water System, South Carolina, for the Payment of Said Bond, and Other Matters relating Thereto.</w:t>
      </w:r>
    </w:p>
    <w:p w:rsidR="00503CD4" w:rsidRPr="007726FD" w:rsidRDefault="00503CD4" w:rsidP="00503CD4">
      <w:pPr>
        <w:ind w:left="270"/>
        <w:contextualSpacing/>
        <w:jc w:val="both"/>
        <w:rPr>
          <w:sz w:val="22"/>
          <w:szCs w:val="22"/>
        </w:rPr>
      </w:pPr>
      <w:r>
        <w:rPr>
          <w:sz w:val="22"/>
          <w:szCs w:val="22"/>
        </w:rPr>
        <w:t xml:space="preserve">Moved by Peggy </w:t>
      </w:r>
      <w:proofErr w:type="spellStart"/>
      <w:r>
        <w:rPr>
          <w:sz w:val="22"/>
          <w:szCs w:val="22"/>
        </w:rPr>
        <w:t>O’Banner</w:t>
      </w:r>
      <w:proofErr w:type="spellEnd"/>
      <w:r>
        <w:rPr>
          <w:sz w:val="22"/>
          <w:szCs w:val="22"/>
        </w:rPr>
        <w:t xml:space="preserve">, seconded by Jimmy </w:t>
      </w:r>
      <w:proofErr w:type="spellStart"/>
      <w:r>
        <w:rPr>
          <w:sz w:val="22"/>
          <w:szCs w:val="22"/>
        </w:rPr>
        <w:t>Bilka</w:t>
      </w:r>
      <w:proofErr w:type="spellEnd"/>
      <w:r>
        <w:rPr>
          <w:sz w:val="22"/>
          <w:szCs w:val="22"/>
        </w:rPr>
        <w:t xml:space="preserve"> to approve the Series Resolution </w:t>
      </w:r>
      <w:r w:rsidRPr="00503CD4">
        <w:rPr>
          <w:sz w:val="22"/>
          <w:szCs w:val="22"/>
        </w:rPr>
        <w:t>Providing for the Issuance and Sale of a Not Exceeding Two Million Two Hundred Seventy-Five Thousand Dollars ($2,275,000) Waterworks and Sewer System Refunding Revenue Bond, Series 2020 of Lowcountry Regional Water System, South Carolina, for the Payment of Said Bond, and Other Matters relating Thereto.</w:t>
      </w:r>
      <w:r>
        <w:rPr>
          <w:sz w:val="22"/>
          <w:szCs w:val="22"/>
        </w:rPr>
        <w:t xml:space="preserve"> </w:t>
      </w:r>
      <w:r w:rsidR="002069B2">
        <w:rPr>
          <w:sz w:val="22"/>
          <w:szCs w:val="22"/>
        </w:rPr>
        <w:t xml:space="preserve">Nat Shaffer opposed. </w:t>
      </w:r>
    </w:p>
    <w:p w:rsidR="00B264FD" w:rsidRDefault="007726FD" w:rsidP="007726FD">
      <w:pPr>
        <w:numPr>
          <w:ilvl w:val="1"/>
          <w:numId w:val="33"/>
        </w:numPr>
        <w:spacing w:line="276" w:lineRule="auto"/>
        <w:contextualSpacing/>
        <w:jc w:val="both"/>
        <w:rPr>
          <w:sz w:val="22"/>
          <w:szCs w:val="22"/>
        </w:rPr>
      </w:pPr>
      <w:r w:rsidRPr="007726FD">
        <w:rPr>
          <w:sz w:val="22"/>
          <w:szCs w:val="22"/>
        </w:rPr>
        <w:t>Adoption of Rules for Public Comments</w:t>
      </w:r>
    </w:p>
    <w:p w:rsidR="008B3DC7" w:rsidRPr="007726FD" w:rsidRDefault="008B3DC7" w:rsidP="008B3DC7">
      <w:pPr>
        <w:spacing w:line="276" w:lineRule="auto"/>
        <w:ind w:left="360"/>
        <w:contextualSpacing/>
        <w:jc w:val="both"/>
        <w:rPr>
          <w:sz w:val="22"/>
          <w:szCs w:val="22"/>
        </w:rPr>
      </w:pPr>
      <w:r>
        <w:rPr>
          <w:sz w:val="22"/>
          <w:szCs w:val="22"/>
        </w:rPr>
        <w:t xml:space="preserve">Moved by Jimmy </w:t>
      </w:r>
      <w:proofErr w:type="spellStart"/>
      <w:r>
        <w:rPr>
          <w:sz w:val="22"/>
          <w:szCs w:val="22"/>
        </w:rPr>
        <w:t>Bilka</w:t>
      </w:r>
      <w:proofErr w:type="spellEnd"/>
      <w:r>
        <w:rPr>
          <w:sz w:val="22"/>
          <w:szCs w:val="22"/>
        </w:rPr>
        <w:t xml:space="preserve">, seconded by Peggy </w:t>
      </w:r>
      <w:proofErr w:type="spellStart"/>
      <w:r>
        <w:rPr>
          <w:sz w:val="22"/>
          <w:szCs w:val="22"/>
        </w:rPr>
        <w:t>O’Banner</w:t>
      </w:r>
      <w:proofErr w:type="spellEnd"/>
      <w:r>
        <w:rPr>
          <w:sz w:val="22"/>
          <w:szCs w:val="22"/>
        </w:rPr>
        <w:t xml:space="preserve"> to adopt the new rules for public comments. </w:t>
      </w:r>
      <w:r w:rsidRPr="008B3DC7">
        <w:rPr>
          <w:sz w:val="22"/>
          <w:szCs w:val="22"/>
        </w:rPr>
        <w:t>Motion carried unanimously</w:t>
      </w:r>
      <w:r w:rsidR="000E2D83">
        <w:rPr>
          <w:sz w:val="22"/>
          <w:szCs w:val="22"/>
        </w:rPr>
        <w:t>.</w:t>
      </w:r>
    </w:p>
    <w:p w:rsidR="005F3654" w:rsidRPr="005F3654" w:rsidRDefault="005F3654" w:rsidP="005F3654">
      <w:pPr>
        <w:ind w:left="630"/>
        <w:contextualSpacing/>
        <w:jc w:val="both"/>
        <w:rPr>
          <w:sz w:val="22"/>
          <w:szCs w:val="22"/>
        </w:rPr>
      </w:pPr>
    </w:p>
    <w:p w:rsidR="002F71C1" w:rsidRDefault="004330C2" w:rsidP="005F3654">
      <w:pPr>
        <w:jc w:val="both"/>
        <w:rPr>
          <w:sz w:val="22"/>
          <w:szCs w:val="22"/>
        </w:rPr>
      </w:pPr>
      <w:r>
        <w:rPr>
          <w:sz w:val="22"/>
          <w:szCs w:val="22"/>
        </w:rPr>
        <w:t xml:space="preserve">10. </w:t>
      </w:r>
      <w:r>
        <w:rPr>
          <w:b/>
          <w:sz w:val="22"/>
          <w:szCs w:val="22"/>
          <w:u w:val="single"/>
        </w:rPr>
        <w:t xml:space="preserve">Questions &amp; Comments </w:t>
      </w:r>
    </w:p>
    <w:p w:rsidR="000E2D83" w:rsidRDefault="000E2D83" w:rsidP="007726FD">
      <w:pPr>
        <w:rPr>
          <w:sz w:val="22"/>
          <w:szCs w:val="22"/>
        </w:rPr>
      </w:pPr>
    </w:p>
    <w:p w:rsidR="008E65B1" w:rsidRPr="007726FD" w:rsidRDefault="00003313" w:rsidP="007726FD">
      <w:pPr>
        <w:rPr>
          <w:b/>
          <w:sz w:val="22"/>
          <w:szCs w:val="22"/>
          <w:u w:val="single"/>
        </w:rPr>
      </w:pPr>
      <w:r w:rsidRPr="004A0A3E">
        <w:rPr>
          <w:sz w:val="22"/>
          <w:szCs w:val="22"/>
        </w:rPr>
        <w:t>1</w:t>
      </w:r>
      <w:r w:rsidR="004330C2">
        <w:rPr>
          <w:sz w:val="22"/>
          <w:szCs w:val="22"/>
        </w:rPr>
        <w:t>1</w:t>
      </w:r>
      <w:r w:rsidRPr="004A0A3E">
        <w:rPr>
          <w:sz w:val="22"/>
          <w:szCs w:val="22"/>
        </w:rPr>
        <w:t xml:space="preserve">. </w:t>
      </w:r>
      <w:r w:rsidRPr="004A0A3E">
        <w:rPr>
          <w:b/>
          <w:sz w:val="22"/>
          <w:szCs w:val="22"/>
          <w:u w:val="single"/>
        </w:rPr>
        <w:t>Executive Session</w:t>
      </w:r>
    </w:p>
    <w:p w:rsidR="008E65B1" w:rsidRPr="008E65B1" w:rsidRDefault="008E65B1" w:rsidP="00D76369">
      <w:pPr>
        <w:jc w:val="both"/>
        <w:rPr>
          <w:bCs/>
          <w:szCs w:val="22"/>
        </w:rPr>
      </w:pPr>
    </w:p>
    <w:p w:rsidR="00D76369" w:rsidRDefault="004330C2" w:rsidP="00D76369">
      <w:pPr>
        <w:tabs>
          <w:tab w:val="left" w:pos="2130"/>
        </w:tabs>
        <w:contextualSpacing/>
        <w:rPr>
          <w:b/>
          <w:sz w:val="22"/>
          <w:szCs w:val="22"/>
          <w:u w:val="single"/>
        </w:rPr>
      </w:pPr>
      <w:r>
        <w:rPr>
          <w:sz w:val="22"/>
          <w:szCs w:val="22"/>
        </w:rPr>
        <w:t>12</w:t>
      </w:r>
      <w:r w:rsidR="00003313">
        <w:rPr>
          <w:sz w:val="22"/>
          <w:szCs w:val="22"/>
        </w:rPr>
        <w:t xml:space="preserve">. </w:t>
      </w:r>
      <w:r w:rsidR="00003313" w:rsidRPr="00003313">
        <w:rPr>
          <w:b/>
          <w:sz w:val="22"/>
          <w:szCs w:val="22"/>
          <w:u w:val="single"/>
        </w:rPr>
        <w:t xml:space="preserve">Adjournment </w:t>
      </w:r>
    </w:p>
    <w:p w:rsidR="00D76369" w:rsidRDefault="008F26B2" w:rsidP="008E65B1">
      <w:pPr>
        <w:tabs>
          <w:tab w:val="left" w:pos="2130"/>
        </w:tabs>
        <w:contextualSpacing/>
      </w:pPr>
      <w:r>
        <w:rPr>
          <w:sz w:val="22"/>
          <w:szCs w:val="22"/>
        </w:rPr>
        <w:t xml:space="preserve">Moved by </w:t>
      </w:r>
      <w:r w:rsidR="007726FD">
        <w:rPr>
          <w:sz w:val="22"/>
          <w:szCs w:val="22"/>
        </w:rPr>
        <w:t>Nat Shaffer</w:t>
      </w:r>
      <w:r w:rsidR="0063655E">
        <w:rPr>
          <w:sz w:val="22"/>
          <w:szCs w:val="22"/>
        </w:rPr>
        <w:t xml:space="preserve">, seconded by </w:t>
      </w:r>
      <w:r w:rsidR="007726FD">
        <w:rPr>
          <w:sz w:val="22"/>
          <w:szCs w:val="22"/>
        </w:rPr>
        <w:t xml:space="preserve">Jimmy </w:t>
      </w:r>
      <w:proofErr w:type="spellStart"/>
      <w:r w:rsidR="007726FD">
        <w:rPr>
          <w:sz w:val="22"/>
          <w:szCs w:val="22"/>
        </w:rPr>
        <w:t>Bilka</w:t>
      </w:r>
      <w:proofErr w:type="spellEnd"/>
      <w:r w:rsidR="00A14E18">
        <w:rPr>
          <w:sz w:val="22"/>
          <w:szCs w:val="22"/>
        </w:rPr>
        <w:t xml:space="preserve"> </w:t>
      </w:r>
      <w:r w:rsidR="00D76369">
        <w:rPr>
          <w:sz w:val="22"/>
          <w:szCs w:val="22"/>
        </w:rPr>
        <w:t xml:space="preserve">to adjourn. </w:t>
      </w:r>
      <w:r w:rsidR="005144B8">
        <w:rPr>
          <w:sz w:val="22"/>
          <w:szCs w:val="22"/>
        </w:rPr>
        <w:t>Motion carried unan</w:t>
      </w:r>
      <w:r>
        <w:rPr>
          <w:sz w:val="22"/>
          <w:szCs w:val="22"/>
        </w:rPr>
        <w:t>imously.</w:t>
      </w:r>
      <w:r w:rsidR="00986BC2">
        <w:rPr>
          <w:sz w:val="22"/>
          <w:szCs w:val="22"/>
        </w:rPr>
        <w:t xml:space="preserve"> Th</w:t>
      </w:r>
      <w:r w:rsidR="007726FD">
        <w:rPr>
          <w:sz w:val="22"/>
          <w:szCs w:val="22"/>
        </w:rPr>
        <w:t>e meeting then adjourned at 5:28</w:t>
      </w:r>
      <w:r>
        <w:rPr>
          <w:sz w:val="22"/>
          <w:szCs w:val="22"/>
        </w:rPr>
        <w:t>.</w:t>
      </w:r>
    </w:p>
    <w:p w:rsidR="008E65B1" w:rsidRPr="00D76369" w:rsidRDefault="008E65B1" w:rsidP="008E65B1">
      <w:pPr>
        <w:tabs>
          <w:tab w:val="left" w:pos="2130"/>
        </w:tabs>
        <w:contextualSpacing/>
      </w:pPr>
    </w:p>
    <w:p w:rsidR="00311ADD" w:rsidRPr="00D842EB" w:rsidRDefault="00054F05" w:rsidP="00311ADD">
      <w:pPr>
        <w:rPr>
          <w:sz w:val="20"/>
          <w:szCs w:val="20"/>
        </w:rPr>
      </w:pPr>
      <w:r w:rsidRPr="00D842EB">
        <w:rPr>
          <w:sz w:val="20"/>
          <w:szCs w:val="20"/>
        </w:rPr>
        <w:t>Respectfully submitted by</w:t>
      </w:r>
      <w:r w:rsidR="00732341" w:rsidRPr="00D842EB">
        <w:rPr>
          <w:sz w:val="20"/>
          <w:szCs w:val="20"/>
        </w:rPr>
        <w:t xml:space="preserve"> Sara Craven</w:t>
      </w:r>
    </w:p>
    <w:sectPr w:rsidR="00311ADD" w:rsidRPr="00D842EB"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B43BDC"/>
    <w:multiLevelType w:val="multilevel"/>
    <w:tmpl w:val="0409001D"/>
    <w:numStyleLink w:val="Style1"/>
  </w:abstractNum>
  <w:abstractNum w:abstractNumId="27"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6"/>
  </w:num>
  <w:num w:numId="3">
    <w:abstractNumId w:val="9"/>
  </w:num>
  <w:num w:numId="4">
    <w:abstractNumId w:val="6"/>
  </w:num>
  <w:num w:numId="5">
    <w:abstractNumId w:val="18"/>
  </w:num>
  <w:num w:numId="6">
    <w:abstractNumId w:val="23"/>
  </w:num>
  <w:num w:numId="7">
    <w:abstractNumId w:val="22"/>
  </w:num>
  <w:num w:numId="8">
    <w:abstractNumId w:val="27"/>
  </w:num>
  <w:num w:numId="9">
    <w:abstractNumId w:val="20"/>
  </w:num>
  <w:num w:numId="10">
    <w:abstractNumId w:val="12"/>
  </w:num>
  <w:num w:numId="11">
    <w:abstractNumId w:val="7"/>
  </w:num>
  <w:num w:numId="12">
    <w:abstractNumId w:val="28"/>
  </w:num>
  <w:num w:numId="13">
    <w:abstractNumId w:val="4"/>
  </w:num>
  <w:num w:numId="14">
    <w:abstractNumId w:val="14"/>
  </w:num>
  <w:num w:numId="15">
    <w:abstractNumId w:val="2"/>
  </w:num>
  <w:num w:numId="16">
    <w:abstractNumId w:val="8"/>
  </w:num>
  <w:num w:numId="17">
    <w:abstractNumId w:val="17"/>
  </w:num>
  <w:num w:numId="18">
    <w:abstractNumId w:val="13"/>
  </w:num>
  <w:num w:numId="19">
    <w:abstractNumId w:val="5"/>
  </w:num>
  <w:num w:numId="20">
    <w:abstractNumId w:val="24"/>
  </w:num>
  <w:num w:numId="21">
    <w:abstractNumId w:val="3"/>
  </w:num>
  <w:num w:numId="22">
    <w:abstractNumId w:val="11"/>
  </w:num>
  <w:num w:numId="23">
    <w:abstractNumId w:val="15"/>
  </w:num>
  <w:num w:numId="24">
    <w:abstractNumId w:val="25"/>
  </w:num>
  <w:num w:numId="25">
    <w:abstractNumId w:val="29"/>
  </w:num>
  <w:num w:numId="26">
    <w:abstractNumId w:val="21"/>
  </w:num>
  <w:num w:numId="27">
    <w:abstractNumId w:val="16"/>
  </w:num>
  <w:num w:numId="28">
    <w:abstractNumId w:val="10"/>
  </w:num>
  <w:num w:numId="29">
    <w:abstractNumId w:val="26"/>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30"/>
  </w:num>
  <w:num w:numId="31">
    <w:abstractNumId w:val="0"/>
  </w:num>
  <w:num w:numId="32">
    <w:abstractNumId w:val="26"/>
    <w:lvlOverride w:ilvl="1">
      <w:lvl w:ilvl="1">
        <w:start w:val="1"/>
        <w:numFmt w:val="upperLetter"/>
        <w:lvlText w:val="%2)"/>
        <w:lvlJc w:val="left"/>
        <w:pPr>
          <w:ind w:left="630" w:hanging="360"/>
        </w:pPr>
        <w:rPr>
          <w:b w:val="0"/>
        </w:rPr>
      </w:lvl>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25C2D"/>
    <w:rsid w:val="0002634A"/>
    <w:rsid w:val="00026809"/>
    <w:rsid w:val="0002696B"/>
    <w:rsid w:val="00030FBC"/>
    <w:rsid w:val="0003678A"/>
    <w:rsid w:val="00036BE2"/>
    <w:rsid w:val="000372DC"/>
    <w:rsid w:val="00040167"/>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11EF"/>
    <w:rsid w:val="00092F68"/>
    <w:rsid w:val="00096E7D"/>
    <w:rsid w:val="000A0F07"/>
    <w:rsid w:val="000A409E"/>
    <w:rsid w:val="000A4C2C"/>
    <w:rsid w:val="000B29B1"/>
    <w:rsid w:val="000C4213"/>
    <w:rsid w:val="000C78FF"/>
    <w:rsid w:val="000D0023"/>
    <w:rsid w:val="000D1015"/>
    <w:rsid w:val="000D57DF"/>
    <w:rsid w:val="000D6F0A"/>
    <w:rsid w:val="000E2D83"/>
    <w:rsid w:val="000E724A"/>
    <w:rsid w:val="000F0AC0"/>
    <w:rsid w:val="000F35D1"/>
    <w:rsid w:val="000F44BD"/>
    <w:rsid w:val="0010025D"/>
    <w:rsid w:val="00102042"/>
    <w:rsid w:val="00102354"/>
    <w:rsid w:val="00106323"/>
    <w:rsid w:val="0011618C"/>
    <w:rsid w:val="00125C73"/>
    <w:rsid w:val="00131DD3"/>
    <w:rsid w:val="00131F2B"/>
    <w:rsid w:val="001354E8"/>
    <w:rsid w:val="00135A8E"/>
    <w:rsid w:val="00137701"/>
    <w:rsid w:val="00142BEB"/>
    <w:rsid w:val="00147FEE"/>
    <w:rsid w:val="00154E3C"/>
    <w:rsid w:val="00155AC1"/>
    <w:rsid w:val="00160E3F"/>
    <w:rsid w:val="00165774"/>
    <w:rsid w:val="001675A7"/>
    <w:rsid w:val="00170324"/>
    <w:rsid w:val="001736D4"/>
    <w:rsid w:val="00175500"/>
    <w:rsid w:val="001758E2"/>
    <w:rsid w:val="001865E4"/>
    <w:rsid w:val="0019089E"/>
    <w:rsid w:val="001916DC"/>
    <w:rsid w:val="001A226B"/>
    <w:rsid w:val="001A60E5"/>
    <w:rsid w:val="001A72B0"/>
    <w:rsid w:val="001A7C23"/>
    <w:rsid w:val="001B0653"/>
    <w:rsid w:val="001B36D9"/>
    <w:rsid w:val="001B38B5"/>
    <w:rsid w:val="001C216C"/>
    <w:rsid w:val="001C734C"/>
    <w:rsid w:val="001D3ECE"/>
    <w:rsid w:val="001D4509"/>
    <w:rsid w:val="001D6313"/>
    <w:rsid w:val="001D7AE0"/>
    <w:rsid w:val="001E277A"/>
    <w:rsid w:val="001E3BF9"/>
    <w:rsid w:val="001E6DC8"/>
    <w:rsid w:val="001F1BEE"/>
    <w:rsid w:val="001F46D1"/>
    <w:rsid w:val="001F57A1"/>
    <w:rsid w:val="00200E6B"/>
    <w:rsid w:val="00201989"/>
    <w:rsid w:val="00205804"/>
    <w:rsid w:val="002069B2"/>
    <w:rsid w:val="00210E36"/>
    <w:rsid w:val="00210E73"/>
    <w:rsid w:val="002123F1"/>
    <w:rsid w:val="002158C9"/>
    <w:rsid w:val="002167D3"/>
    <w:rsid w:val="002218BD"/>
    <w:rsid w:val="00222232"/>
    <w:rsid w:val="0022368D"/>
    <w:rsid w:val="00223812"/>
    <w:rsid w:val="0022683F"/>
    <w:rsid w:val="00234659"/>
    <w:rsid w:val="00237797"/>
    <w:rsid w:val="002517AD"/>
    <w:rsid w:val="002538C6"/>
    <w:rsid w:val="0025771B"/>
    <w:rsid w:val="00263ED6"/>
    <w:rsid w:val="00266C6A"/>
    <w:rsid w:val="00267AA7"/>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75C3"/>
    <w:rsid w:val="002B25C6"/>
    <w:rsid w:val="002B48BC"/>
    <w:rsid w:val="002B6395"/>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4AC1"/>
    <w:rsid w:val="002E6EBA"/>
    <w:rsid w:val="002F0CBD"/>
    <w:rsid w:val="002F1B21"/>
    <w:rsid w:val="002F3760"/>
    <w:rsid w:val="002F57E8"/>
    <w:rsid w:val="002F71C1"/>
    <w:rsid w:val="0030327D"/>
    <w:rsid w:val="00305747"/>
    <w:rsid w:val="00306D08"/>
    <w:rsid w:val="003118EB"/>
    <w:rsid w:val="00311ADD"/>
    <w:rsid w:val="00327A9F"/>
    <w:rsid w:val="00327EEB"/>
    <w:rsid w:val="00330E12"/>
    <w:rsid w:val="003355AD"/>
    <w:rsid w:val="00340D39"/>
    <w:rsid w:val="003426ED"/>
    <w:rsid w:val="00343871"/>
    <w:rsid w:val="00353350"/>
    <w:rsid w:val="003556AB"/>
    <w:rsid w:val="0036681D"/>
    <w:rsid w:val="00367A98"/>
    <w:rsid w:val="0037409F"/>
    <w:rsid w:val="00374869"/>
    <w:rsid w:val="00374F6A"/>
    <w:rsid w:val="003760F3"/>
    <w:rsid w:val="00381799"/>
    <w:rsid w:val="00384D69"/>
    <w:rsid w:val="00385C2E"/>
    <w:rsid w:val="003902FA"/>
    <w:rsid w:val="00392FD6"/>
    <w:rsid w:val="00395B41"/>
    <w:rsid w:val="003967CC"/>
    <w:rsid w:val="003A075F"/>
    <w:rsid w:val="003A16A0"/>
    <w:rsid w:val="003B35D1"/>
    <w:rsid w:val="003C0B4C"/>
    <w:rsid w:val="003C3027"/>
    <w:rsid w:val="003C43BD"/>
    <w:rsid w:val="003D0110"/>
    <w:rsid w:val="003D205A"/>
    <w:rsid w:val="003D2F50"/>
    <w:rsid w:val="003D635B"/>
    <w:rsid w:val="003E1921"/>
    <w:rsid w:val="003E4134"/>
    <w:rsid w:val="003F26C2"/>
    <w:rsid w:val="003F325A"/>
    <w:rsid w:val="003F35E0"/>
    <w:rsid w:val="003F6BD4"/>
    <w:rsid w:val="004013DE"/>
    <w:rsid w:val="00401784"/>
    <w:rsid w:val="00405CE9"/>
    <w:rsid w:val="004066A7"/>
    <w:rsid w:val="00412222"/>
    <w:rsid w:val="00415383"/>
    <w:rsid w:val="004160D0"/>
    <w:rsid w:val="00420503"/>
    <w:rsid w:val="0042175E"/>
    <w:rsid w:val="00425BD4"/>
    <w:rsid w:val="00431714"/>
    <w:rsid w:val="004330C2"/>
    <w:rsid w:val="0043472F"/>
    <w:rsid w:val="00446045"/>
    <w:rsid w:val="0044759D"/>
    <w:rsid w:val="00450C00"/>
    <w:rsid w:val="004653B3"/>
    <w:rsid w:val="00465B9D"/>
    <w:rsid w:val="004733B9"/>
    <w:rsid w:val="00475EB1"/>
    <w:rsid w:val="0047773B"/>
    <w:rsid w:val="00477D27"/>
    <w:rsid w:val="00481B4C"/>
    <w:rsid w:val="00483955"/>
    <w:rsid w:val="00483F48"/>
    <w:rsid w:val="0048595F"/>
    <w:rsid w:val="00486DA7"/>
    <w:rsid w:val="00492488"/>
    <w:rsid w:val="004937E9"/>
    <w:rsid w:val="0049521A"/>
    <w:rsid w:val="00496786"/>
    <w:rsid w:val="004A0A3E"/>
    <w:rsid w:val="004A6545"/>
    <w:rsid w:val="004A7FBF"/>
    <w:rsid w:val="004B36AD"/>
    <w:rsid w:val="004B5D38"/>
    <w:rsid w:val="004B66B1"/>
    <w:rsid w:val="004C2F8C"/>
    <w:rsid w:val="004C487B"/>
    <w:rsid w:val="004C7D0D"/>
    <w:rsid w:val="004D34AC"/>
    <w:rsid w:val="004D6E1C"/>
    <w:rsid w:val="004D727B"/>
    <w:rsid w:val="004E081F"/>
    <w:rsid w:val="004E1F3F"/>
    <w:rsid w:val="004E6203"/>
    <w:rsid w:val="004F0B25"/>
    <w:rsid w:val="004F4382"/>
    <w:rsid w:val="004F5435"/>
    <w:rsid w:val="004F57F7"/>
    <w:rsid w:val="004F6A89"/>
    <w:rsid w:val="004F6DCC"/>
    <w:rsid w:val="004F6E77"/>
    <w:rsid w:val="00501921"/>
    <w:rsid w:val="00501D04"/>
    <w:rsid w:val="00503A0A"/>
    <w:rsid w:val="00503CD4"/>
    <w:rsid w:val="00505501"/>
    <w:rsid w:val="00505C8E"/>
    <w:rsid w:val="00506440"/>
    <w:rsid w:val="005114A7"/>
    <w:rsid w:val="00511DE5"/>
    <w:rsid w:val="005137FD"/>
    <w:rsid w:val="005138EE"/>
    <w:rsid w:val="005144B8"/>
    <w:rsid w:val="005168ED"/>
    <w:rsid w:val="005170C8"/>
    <w:rsid w:val="0051779E"/>
    <w:rsid w:val="00532410"/>
    <w:rsid w:val="00533D9D"/>
    <w:rsid w:val="00536BCF"/>
    <w:rsid w:val="00537D67"/>
    <w:rsid w:val="00537E3C"/>
    <w:rsid w:val="00541E47"/>
    <w:rsid w:val="00542995"/>
    <w:rsid w:val="00545B65"/>
    <w:rsid w:val="005475F2"/>
    <w:rsid w:val="00551422"/>
    <w:rsid w:val="0055284B"/>
    <w:rsid w:val="005552B0"/>
    <w:rsid w:val="00555AA5"/>
    <w:rsid w:val="0055739F"/>
    <w:rsid w:val="00557798"/>
    <w:rsid w:val="005621A8"/>
    <w:rsid w:val="005744B3"/>
    <w:rsid w:val="005818C0"/>
    <w:rsid w:val="005834AB"/>
    <w:rsid w:val="00583FE4"/>
    <w:rsid w:val="00586211"/>
    <w:rsid w:val="00595777"/>
    <w:rsid w:val="005A2FEB"/>
    <w:rsid w:val="005A6BAD"/>
    <w:rsid w:val="005B0EB9"/>
    <w:rsid w:val="005B4214"/>
    <w:rsid w:val="005B6E2B"/>
    <w:rsid w:val="005B7C91"/>
    <w:rsid w:val="005B7E3C"/>
    <w:rsid w:val="005C2914"/>
    <w:rsid w:val="005C3AC7"/>
    <w:rsid w:val="005C4BA0"/>
    <w:rsid w:val="005C4F7D"/>
    <w:rsid w:val="005C52A3"/>
    <w:rsid w:val="005C7E89"/>
    <w:rsid w:val="005D6840"/>
    <w:rsid w:val="005D71D9"/>
    <w:rsid w:val="005E01A1"/>
    <w:rsid w:val="005E1325"/>
    <w:rsid w:val="005E14D2"/>
    <w:rsid w:val="005E47F4"/>
    <w:rsid w:val="005E5F37"/>
    <w:rsid w:val="005F04FE"/>
    <w:rsid w:val="005F3654"/>
    <w:rsid w:val="005F390B"/>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54D4"/>
    <w:rsid w:val="0062715E"/>
    <w:rsid w:val="006303A2"/>
    <w:rsid w:val="0063168C"/>
    <w:rsid w:val="00634F5B"/>
    <w:rsid w:val="0063655E"/>
    <w:rsid w:val="006400FC"/>
    <w:rsid w:val="00640651"/>
    <w:rsid w:val="00642159"/>
    <w:rsid w:val="0064242E"/>
    <w:rsid w:val="00645CC8"/>
    <w:rsid w:val="00650DC2"/>
    <w:rsid w:val="00657704"/>
    <w:rsid w:val="00657857"/>
    <w:rsid w:val="006625E9"/>
    <w:rsid w:val="00662B79"/>
    <w:rsid w:val="00664FF9"/>
    <w:rsid w:val="00665F93"/>
    <w:rsid w:val="00666D68"/>
    <w:rsid w:val="006727AE"/>
    <w:rsid w:val="0067295F"/>
    <w:rsid w:val="00675F3B"/>
    <w:rsid w:val="00680260"/>
    <w:rsid w:val="006814E5"/>
    <w:rsid w:val="006860A4"/>
    <w:rsid w:val="00686F4E"/>
    <w:rsid w:val="006925FD"/>
    <w:rsid w:val="006A45CE"/>
    <w:rsid w:val="006A74F6"/>
    <w:rsid w:val="006B35D3"/>
    <w:rsid w:val="006B36D4"/>
    <w:rsid w:val="006B3D6B"/>
    <w:rsid w:val="006B6207"/>
    <w:rsid w:val="006B689B"/>
    <w:rsid w:val="006B6A12"/>
    <w:rsid w:val="006B7B90"/>
    <w:rsid w:val="006C6C1D"/>
    <w:rsid w:val="006C6F35"/>
    <w:rsid w:val="006D329F"/>
    <w:rsid w:val="006D3A63"/>
    <w:rsid w:val="006D4CF4"/>
    <w:rsid w:val="006E0DC4"/>
    <w:rsid w:val="006E3D60"/>
    <w:rsid w:val="006E4C01"/>
    <w:rsid w:val="006E5D8F"/>
    <w:rsid w:val="006E7D1F"/>
    <w:rsid w:val="006F105B"/>
    <w:rsid w:val="006F1D8D"/>
    <w:rsid w:val="006F2E04"/>
    <w:rsid w:val="006F326B"/>
    <w:rsid w:val="007006C2"/>
    <w:rsid w:val="007030CD"/>
    <w:rsid w:val="00704DCF"/>
    <w:rsid w:val="00711AA5"/>
    <w:rsid w:val="0072302E"/>
    <w:rsid w:val="00732341"/>
    <w:rsid w:val="007333BB"/>
    <w:rsid w:val="00734D24"/>
    <w:rsid w:val="00735025"/>
    <w:rsid w:val="00735CD1"/>
    <w:rsid w:val="00736D7B"/>
    <w:rsid w:val="00746DFD"/>
    <w:rsid w:val="00751A0F"/>
    <w:rsid w:val="007559FD"/>
    <w:rsid w:val="00757143"/>
    <w:rsid w:val="007610F9"/>
    <w:rsid w:val="0076171F"/>
    <w:rsid w:val="00770CF0"/>
    <w:rsid w:val="00770F17"/>
    <w:rsid w:val="007714D8"/>
    <w:rsid w:val="007726FD"/>
    <w:rsid w:val="00774319"/>
    <w:rsid w:val="00777437"/>
    <w:rsid w:val="00780AE9"/>
    <w:rsid w:val="00780E16"/>
    <w:rsid w:val="007852DB"/>
    <w:rsid w:val="00786A18"/>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2C3"/>
    <w:rsid w:val="007D4AAD"/>
    <w:rsid w:val="007D63F6"/>
    <w:rsid w:val="007E024F"/>
    <w:rsid w:val="007E440B"/>
    <w:rsid w:val="007E4626"/>
    <w:rsid w:val="007E7FE6"/>
    <w:rsid w:val="007F30BD"/>
    <w:rsid w:val="007F6FAB"/>
    <w:rsid w:val="007F761A"/>
    <w:rsid w:val="008147DE"/>
    <w:rsid w:val="00815056"/>
    <w:rsid w:val="00817F21"/>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4B4B"/>
    <w:rsid w:val="0086509C"/>
    <w:rsid w:val="00870357"/>
    <w:rsid w:val="00870745"/>
    <w:rsid w:val="00870C88"/>
    <w:rsid w:val="00872884"/>
    <w:rsid w:val="008751B5"/>
    <w:rsid w:val="00883B41"/>
    <w:rsid w:val="008945AB"/>
    <w:rsid w:val="008A504B"/>
    <w:rsid w:val="008A7D46"/>
    <w:rsid w:val="008B3DC7"/>
    <w:rsid w:val="008B4A72"/>
    <w:rsid w:val="008C00CC"/>
    <w:rsid w:val="008C043C"/>
    <w:rsid w:val="008C059E"/>
    <w:rsid w:val="008C09C7"/>
    <w:rsid w:val="008C0A16"/>
    <w:rsid w:val="008D6D17"/>
    <w:rsid w:val="008D6F23"/>
    <w:rsid w:val="008D7794"/>
    <w:rsid w:val="008E1C28"/>
    <w:rsid w:val="008E4782"/>
    <w:rsid w:val="008E4A8C"/>
    <w:rsid w:val="008E65B1"/>
    <w:rsid w:val="008F26B2"/>
    <w:rsid w:val="008F2946"/>
    <w:rsid w:val="008F4A57"/>
    <w:rsid w:val="008F6517"/>
    <w:rsid w:val="00902439"/>
    <w:rsid w:val="009031E5"/>
    <w:rsid w:val="0090436F"/>
    <w:rsid w:val="00906206"/>
    <w:rsid w:val="009100A4"/>
    <w:rsid w:val="00910374"/>
    <w:rsid w:val="0091336C"/>
    <w:rsid w:val="00913F25"/>
    <w:rsid w:val="00914AAF"/>
    <w:rsid w:val="00914C35"/>
    <w:rsid w:val="00915E17"/>
    <w:rsid w:val="0092105C"/>
    <w:rsid w:val="00921DF3"/>
    <w:rsid w:val="00922124"/>
    <w:rsid w:val="009308FC"/>
    <w:rsid w:val="00932876"/>
    <w:rsid w:val="0093406C"/>
    <w:rsid w:val="00934845"/>
    <w:rsid w:val="009349A6"/>
    <w:rsid w:val="009365E7"/>
    <w:rsid w:val="009471D1"/>
    <w:rsid w:val="009524FD"/>
    <w:rsid w:val="00953B3A"/>
    <w:rsid w:val="00955D24"/>
    <w:rsid w:val="00955F91"/>
    <w:rsid w:val="009578F1"/>
    <w:rsid w:val="009642F1"/>
    <w:rsid w:val="009659DB"/>
    <w:rsid w:val="00967A51"/>
    <w:rsid w:val="009708DB"/>
    <w:rsid w:val="009709DA"/>
    <w:rsid w:val="00977910"/>
    <w:rsid w:val="009810FD"/>
    <w:rsid w:val="00981646"/>
    <w:rsid w:val="00981F7A"/>
    <w:rsid w:val="0098597E"/>
    <w:rsid w:val="00986BC2"/>
    <w:rsid w:val="00990C79"/>
    <w:rsid w:val="00997A54"/>
    <w:rsid w:val="009A7D2D"/>
    <w:rsid w:val="009B2616"/>
    <w:rsid w:val="009B6D83"/>
    <w:rsid w:val="009B76AB"/>
    <w:rsid w:val="009B7C30"/>
    <w:rsid w:val="009C1124"/>
    <w:rsid w:val="009D28EC"/>
    <w:rsid w:val="009D3FCE"/>
    <w:rsid w:val="009D51D7"/>
    <w:rsid w:val="009D612E"/>
    <w:rsid w:val="009E4247"/>
    <w:rsid w:val="009F320C"/>
    <w:rsid w:val="009F4A98"/>
    <w:rsid w:val="009F5412"/>
    <w:rsid w:val="009F5882"/>
    <w:rsid w:val="009F73BE"/>
    <w:rsid w:val="00A030CC"/>
    <w:rsid w:val="00A0358E"/>
    <w:rsid w:val="00A06A72"/>
    <w:rsid w:val="00A06D2B"/>
    <w:rsid w:val="00A1170F"/>
    <w:rsid w:val="00A12F06"/>
    <w:rsid w:val="00A13EA3"/>
    <w:rsid w:val="00A14E18"/>
    <w:rsid w:val="00A15054"/>
    <w:rsid w:val="00A167B6"/>
    <w:rsid w:val="00A22C29"/>
    <w:rsid w:val="00A265DB"/>
    <w:rsid w:val="00A3223E"/>
    <w:rsid w:val="00A33481"/>
    <w:rsid w:val="00A34C1D"/>
    <w:rsid w:val="00A35B74"/>
    <w:rsid w:val="00A37761"/>
    <w:rsid w:val="00A40666"/>
    <w:rsid w:val="00A443A7"/>
    <w:rsid w:val="00A44744"/>
    <w:rsid w:val="00A468B6"/>
    <w:rsid w:val="00A53CD2"/>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2F3"/>
    <w:rsid w:val="00A954C0"/>
    <w:rsid w:val="00A9571B"/>
    <w:rsid w:val="00A964DE"/>
    <w:rsid w:val="00AA0DF1"/>
    <w:rsid w:val="00AA217F"/>
    <w:rsid w:val="00AA7EC9"/>
    <w:rsid w:val="00AB01F8"/>
    <w:rsid w:val="00AB0BEC"/>
    <w:rsid w:val="00AB548F"/>
    <w:rsid w:val="00AB6083"/>
    <w:rsid w:val="00AC0759"/>
    <w:rsid w:val="00AC09DD"/>
    <w:rsid w:val="00AC45A6"/>
    <w:rsid w:val="00AC575C"/>
    <w:rsid w:val="00AC7A0F"/>
    <w:rsid w:val="00AD1E38"/>
    <w:rsid w:val="00AD494E"/>
    <w:rsid w:val="00AD4F31"/>
    <w:rsid w:val="00AE0446"/>
    <w:rsid w:val="00AE49F5"/>
    <w:rsid w:val="00AE5328"/>
    <w:rsid w:val="00AE5E52"/>
    <w:rsid w:val="00AE6B0A"/>
    <w:rsid w:val="00AF0E40"/>
    <w:rsid w:val="00AF2BD1"/>
    <w:rsid w:val="00AF79E6"/>
    <w:rsid w:val="00AF7B41"/>
    <w:rsid w:val="00AF7DBC"/>
    <w:rsid w:val="00B00C2B"/>
    <w:rsid w:val="00B02C23"/>
    <w:rsid w:val="00B05BC9"/>
    <w:rsid w:val="00B07A5A"/>
    <w:rsid w:val="00B10E33"/>
    <w:rsid w:val="00B140C8"/>
    <w:rsid w:val="00B141C9"/>
    <w:rsid w:val="00B16805"/>
    <w:rsid w:val="00B20D4B"/>
    <w:rsid w:val="00B22615"/>
    <w:rsid w:val="00B24A8A"/>
    <w:rsid w:val="00B252C5"/>
    <w:rsid w:val="00B264FD"/>
    <w:rsid w:val="00B3363B"/>
    <w:rsid w:val="00B34095"/>
    <w:rsid w:val="00B42FCC"/>
    <w:rsid w:val="00B5460E"/>
    <w:rsid w:val="00B65BAA"/>
    <w:rsid w:val="00B74D52"/>
    <w:rsid w:val="00B758A2"/>
    <w:rsid w:val="00B75CF1"/>
    <w:rsid w:val="00B7674E"/>
    <w:rsid w:val="00B779E4"/>
    <w:rsid w:val="00B87169"/>
    <w:rsid w:val="00B901CD"/>
    <w:rsid w:val="00B93114"/>
    <w:rsid w:val="00B96F07"/>
    <w:rsid w:val="00BA1F5C"/>
    <w:rsid w:val="00BA4797"/>
    <w:rsid w:val="00BB0DDA"/>
    <w:rsid w:val="00BB4DE2"/>
    <w:rsid w:val="00BC37C1"/>
    <w:rsid w:val="00BC5BA2"/>
    <w:rsid w:val="00BC5FB2"/>
    <w:rsid w:val="00BD2923"/>
    <w:rsid w:val="00BD60C5"/>
    <w:rsid w:val="00BD7827"/>
    <w:rsid w:val="00BD7AD4"/>
    <w:rsid w:val="00BE02DF"/>
    <w:rsid w:val="00BE4488"/>
    <w:rsid w:val="00BE5E67"/>
    <w:rsid w:val="00BE79F9"/>
    <w:rsid w:val="00BF0394"/>
    <w:rsid w:val="00BF4E8B"/>
    <w:rsid w:val="00C011F8"/>
    <w:rsid w:val="00C02362"/>
    <w:rsid w:val="00C04CAB"/>
    <w:rsid w:val="00C0660D"/>
    <w:rsid w:val="00C12BCB"/>
    <w:rsid w:val="00C12EB6"/>
    <w:rsid w:val="00C14CF8"/>
    <w:rsid w:val="00C17F10"/>
    <w:rsid w:val="00C21D2F"/>
    <w:rsid w:val="00C2285F"/>
    <w:rsid w:val="00C22E34"/>
    <w:rsid w:val="00C24306"/>
    <w:rsid w:val="00C24EB3"/>
    <w:rsid w:val="00C33330"/>
    <w:rsid w:val="00C33A9D"/>
    <w:rsid w:val="00C347D4"/>
    <w:rsid w:val="00C35358"/>
    <w:rsid w:val="00C36EEB"/>
    <w:rsid w:val="00C41448"/>
    <w:rsid w:val="00C42EDD"/>
    <w:rsid w:val="00C530FC"/>
    <w:rsid w:val="00C53B5C"/>
    <w:rsid w:val="00C575DC"/>
    <w:rsid w:val="00C631D3"/>
    <w:rsid w:val="00C676B4"/>
    <w:rsid w:val="00C81836"/>
    <w:rsid w:val="00C83633"/>
    <w:rsid w:val="00C8575B"/>
    <w:rsid w:val="00C90A91"/>
    <w:rsid w:val="00C91A84"/>
    <w:rsid w:val="00C966A0"/>
    <w:rsid w:val="00CA3774"/>
    <w:rsid w:val="00CA793B"/>
    <w:rsid w:val="00CB00BD"/>
    <w:rsid w:val="00CB1189"/>
    <w:rsid w:val="00CB5784"/>
    <w:rsid w:val="00CB57B5"/>
    <w:rsid w:val="00CB7A1E"/>
    <w:rsid w:val="00CC106C"/>
    <w:rsid w:val="00CC7A28"/>
    <w:rsid w:val="00CD143E"/>
    <w:rsid w:val="00CD664E"/>
    <w:rsid w:val="00CE47E1"/>
    <w:rsid w:val="00CE5BA6"/>
    <w:rsid w:val="00CF3D7B"/>
    <w:rsid w:val="00D00BFE"/>
    <w:rsid w:val="00D0269B"/>
    <w:rsid w:val="00D04F80"/>
    <w:rsid w:val="00D06CDD"/>
    <w:rsid w:val="00D06DFC"/>
    <w:rsid w:val="00D07EEC"/>
    <w:rsid w:val="00D11277"/>
    <w:rsid w:val="00D118B1"/>
    <w:rsid w:val="00D15560"/>
    <w:rsid w:val="00D23244"/>
    <w:rsid w:val="00D2781D"/>
    <w:rsid w:val="00D27B7F"/>
    <w:rsid w:val="00D30B3D"/>
    <w:rsid w:val="00D30D94"/>
    <w:rsid w:val="00D3525E"/>
    <w:rsid w:val="00D37A37"/>
    <w:rsid w:val="00D45A1B"/>
    <w:rsid w:val="00D45BFF"/>
    <w:rsid w:val="00D46398"/>
    <w:rsid w:val="00D52727"/>
    <w:rsid w:val="00D609F4"/>
    <w:rsid w:val="00D63E84"/>
    <w:rsid w:val="00D64120"/>
    <w:rsid w:val="00D64D5E"/>
    <w:rsid w:val="00D650A1"/>
    <w:rsid w:val="00D734B5"/>
    <w:rsid w:val="00D74203"/>
    <w:rsid w:val="00D76369"/>
    <w:rsid w:val="00D76568"/>
    <w:rsid w:val="00D80E8D"/>
    <w:rsid w:val="00D83855"/>
    <w:rsid w:val="00D83DA1"/>
    <w:rsid w:val="00D842EB"/>
    <w:rsid w:val="00D850F2"/>
    <w:rsid w:val="00D87571"/>
    <w:rsid w:val="00D96C99"/>
    <w:rsid w:val="00DA1CB2"/>
    <w:rsid w:val="00DA6AA9"/>
    <w:rsid w:val="00DB14CE"/>
    <w:rsid w:val="00DB3859"/>
    <w:rsid w:val="00DB47D9"/>
    <w:rsid w:val="00DC0C5E"/>
    <w:rsid w:val="00DC11D2"/>
    <w:rsid w:val="00DC2A6A"/>
    <w:rsid w:val="00DC2F02"/>
    <w:rsid w:val="00DC4990"/>
    <w:rsid w:val="00DC59B8"/>
    <w:rsid w:val="00DC6D8B"/>
    <w:rsid w:val="00DC7DF5"/>
    <w:rsid w:val="00DD4523"/>
    <w:rsid w:val="00DE2884"/>
    <w:rsid w:val="00E01127"/>
    <w:rsid w:val="00E01496"/>
    <w:rsid w:val="00E0315A"/>
    <w:rsid w:val="00E06D3F"/>
    <w:rsid w:val="00E07B9E"/>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279F"/>
    <w:rsid w:val="00E674E7"/>
    <w:rsid w:val="00E7129C"/>
    <w:rsid w:val="00E75169"/>
    <w:rsid w:val="00E775DD"/>
    <w:rsid w:val="00E77777"/>
    <w:rsid w:val="00E81863"/>
    <w:rsid w:val="00E81D61"/>
    <w:rsid w:val="00E82133"/>
    <w:rsid w:val="00E83D6F"/>
    <w:rsid w:val="00E862F0"/>
    <w:rsid w:val="00E86F11"/>
    <w:rsid w:val="00E8729F"/>
    <w:rsid w:val="00E91087"/>
    <w:rsid w:val="00E922A6"/>
    <w:rsid w:val="00E93B72"/>
    <w:rsid w:val="00EA066B"/>
    <w:rsid w:val="00EA6D6A"/>
    <w:rsid w:val="00EB079C"/>
    <w:rsid w:val="00EB1775"/>
    <w:rsid w:val="00EB4AAE"/>
    <w:rsid w:val="00EB4D66"/>
    <w:rsid w:val="00EB69AA"/>
    <w:rsid w:val="00EB77BB"/>
    <w:rsid w:val="00EB7BE2"/>
    <w:rsid w:val="00EC11A1"/>
    <w:rsid w:val="00EC1686"/>
    <w:rsid w:val="00ED1044"/>
    <w:rsid w:val="00ED2433"/>
    <w:rsid w:val="00ED2C5A"/>
    <w:rsid w:val="00ED3BB4"/>
    <w:rsid w:val="00ED6AAE"/>
    <w:rsid w:val="00ED79BD"/>
    <w:rsid w:val="00EE2D1E"/>
    <w:rsid w:val="00EF30FE"/>
    <w:rsid w:val="00EF4B03"/>
    <w:rsid w:val="00EF6CAC"/>
    <w:rsid w:val="00F03F32"/>
    <w:rsid w:val="00F0498A"/>
    <w:rsid w:val="00F11593"/>
    <w:rsid w:val="00F1208A"/>
    <w:rsid w:val="00F126FB"/>
    <w:rsid w:val="00F15B04"/>
    <w:rsid w:val="00F16775"/>
    <w:rsid w:val="00F215BF"/>
    <w:rsid w:val="00F2184C"/>
    <w:rsid w:val="00F24A3E"/>
    <w:rsid w:val="00F24FC7"/>
    <w:rsid w:val="00F2515A"/>
    <w:rsid w:val="00F30508"/>
    <w:rsid w:val="00F312C2"/>
    <w:rsid w:val="00F327DA"/>
    <w:rsid w:val="00F35978"/>
    <w:rsid w:val="00F35B83"/>
    <w:rsid w:val="00F4036D"/>
    <w:rsid w:val="00F403F7"/>
    <w:rsid w:val="00F40B36"/>
    <w:rsid w:val="00F40EB1"/>
    <w:rsid w:val="00F53904"/>
    <w:rsid w:val="00F5483A"/>
    <w:rsid w:val="00F55076"/>
    <w:rsid w:val="00F617C1"/>
    <w:rsid w:val="00F62779"/>
    <w:rsid w:val="00F62FE6"/>
    <w:rsid w:val="00F64090"/>
    <w:rsid w:val="00F7148A"/>
    <w:rsid w:val="00F72ED2"/>
    <w:rsid w:val="00F72FF7"/>
    <w:rsid w:val="00F76D89"/>
    <w:rsid w:val="00F77F58"/>
    <w:rsid w:val="00F82FB6"/>
    <w:rsid w:val="00FA2743"/>
    <w:rsid w:val="00FA48BB"/>
    <w:rsid w:val="00FB0A56"/>
    <w:rsid w:val="00FB517D"/>
    <w:rsid w:val="00FC02B2"/>
    <w:rsid w:val="00FD0F57"/>
    <w:rsid w:val="00FD102E"/>
    <w:rsid w:val="00FD39F2"/>
    <w:rsid w:val="00FD50E2"/>
    <w:rsid w:val="00FD5C1F"/>
    <w:rsid w:val="00FD6877"/>
    <w:rsid w:val="00FE00DE"/>
    <w:rsid w:val="00FE1A40"/>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wnofyemasse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9850B-239F-4057-A1F5-46F8F2D5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18</cp:revision>
  <cp:lastPrinted>2019-07-17T19:22:00Z</cp:lastPrinted>
  <dcterms:created xsi:type="dcterms:W3CDTF">2020-03-25T16:07:00Z</dcterms:created>
  <dcterms:modified xsi:type="dcterms:W3CDTF">2020-08-10T13:41:00Z</dcterms:modified>
</cp:coreProperties>
</file>