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Default="0062715E" w:rsidP="0062715E">
      <w:pPr>
        <w:jc w:val="center"/>
        <w:rPr>
          <w:sz w:val="20"/>
          <w:szCs w:val="18"/>
        </w:rPr>
      </w:pPr>
      <w:r>
        <w:rPr>
          <w:noProof/>
          <w:sz w:val="20"/>
          <w:szCs w:val="18"/>
        </w:rPr>
        <w:drawing>
          <wp:inline distT="0" distB="0" distL="0" distR="0">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rsidR="0062715E" w:rsidRDefault="0062715E" w:rsidP="0062715E">
      <w:pPr>
        <w:jc w:val="center"/>
        <w:rPr>
          <w:sz w:val="20"/>
          <w:szCs w:val="18"/>
        </w:rPr>
      </w:pPr>
    </w:p>
    <w:p w:rsidR="00311ADD" w:rsidRPr="002A75C3" w:rsidRDefault="00311ADD" w:rsidP="00311ADD">
      <w:pPr>
        <w:rPr>
          <w:sz w:val="20"/>
          <w:szCs w:val="20"/>
        </w:rPr>
      </w:pPr>
      <w:r w:rsidRPr="002A75C3">
        <w:rPr>
          <w:sz w:val="20"/>
          <w:szCs w:val="20"/>
        </w:rPr>
        <w:t>The Lowcountry Regional Water System Commission (herein referred to as “LRWS” of the “Commission”) held its regularly schedule</w:t>
      </w:r>
      <w:r w:rsidR="00A623E9" w:rsidRPr="002A75C3">
        <w:rPr>
          <w:sz w:val="20"/>
          <w:szCs w:val="20"/>
        </w:rPr>
        <w:t xml:space="preserve">d </w:t>
      </w:r>
      <w:r w:rsidR="00AD4F31" w:rsidRPr="002A75C3">
        <w:rPr>
          <w:sz w:val="20"/>
          <w:szCs w:val="20"/>
        </w:rPr>
        <w:t xml:space="preserve">meeting on Tuesday, </w:t>
      </w:r>
      <w:r w:rsidR="002A75C3">
        <w:rPr>
          <w:sz w:val="20"/>
          <w:szCs w:val="20"/>
        </w:rPr>
        <w:t>January 28, 2020</w:t>
      </w:r>
      <w:r w:rsidRPr="002A75C3">
        <w:rPr>
          <w:sz w:val="20"/>
          <w:szCs w:val="20"/>
        </w:rPr>
        <w:t xml:space="preserve"> at 200 Jackson Avenue East, Hampton South Carolina.  The meeting was advertised as prescribed by law. </w:t>
      </w:r>
    </w:p>
    <w:p w:rsidR="00311ADD" w:rsidRPr="00D842EB" w:rsidRDefault="00311ADD" w:rsidP="00311ADD">
      <w:pPr>
        <w:tabs>
          <w:tab w:val="left" w:pos="2115"/>
        </w:tabs>
        <w:rPr>
          <w:noProof/>
          <w:sz w:val="20"/>
          <w:szCs w:val="20"/>
        </w:rPr>
      </w:pPr>
    </w:p>
    <w:p w:rsidR="00A44744" w:rsidRPr="00D842EB" w:rsidRDefault="00311ADD" w:rsidP="00A44744">
      <w:pPr>
        <w:outlineLvl w:val="0"/>
        <w:rPr>
          <w:sz w:val="20"/>
          <w:szCs w:val="20"/>
        </w:rPr>
      </w:pPr>
      <w:r w:rsidRPr="00D842EB">
        <w:rPr>
          <w:b/>
          <w:sz w:val="20"/>
          <w:szCs w:val="20"/>
        </w:rPr>
        <w:t>Commission Present:</w:t>
      </w:r>
      <w:r w:rsidR="00C91A84" w:rsidRPr="00D842EB">
        <w:rPr>
          <w:sz w:val="20"/>
          <w:szCs w:val="20"/>
        </w:rPr>
        <w:t xml:space="preserve">     </w:t>
      </w:r>
      <w:r w:rsidR="00C91A84" w:rsidRPr="00D842EB">
        <w:rPr>
          <w:sz w:val="20"/>
          <w:szCs w:val="20"/>
        </w:rPr>
        <w:tab/>
      </w:r>
      <w:r w:rsidR="00367A98">
        <w:rPr>
          <w:sz w:val="20"/>
          <w:szCs w:val="20"/>
        </w:rPr>
        <w:t>Mr. William “</w:t>
      </w:r>
      <w:r w:rsidR="00A44744" w:rsidRPr="00D842EB">
        <w:rPr>
          <w:sz w:val="20"/>
          <w:szCs w:val="20"/>
        </w:rPr>
        <w:t>Rocky</w:t>
      </w:r>
      <w:r w:rsidR="00367A98">
        <w:rPr>
          <w:sz w:val="20"/>
          <w:szCs w:val="20"/>
        </w:rPr>
        <w:t>”</w:t>
      </w:r>
      <w:r w:rsidR="00A44744" w:rsidRPr="00D842EB">
        <w:rPr>
          <w:sz w:val="20"/>
          <w:szCs w:val="20"/>
        </w:rPr>
        <w:t xml:space="preserve"> Hudson, Brunson </w:t>
      </w:r>
      <w:r w:rsidR="002A75C3">
        <w:rPr>
          <w:sz w:val="20"/>
          <w:szCs w:val="20"/>
        </w:rPr>
        <w:t>(</w:t>
      </w:r>
      <w:r w:rsidR="005E47F4">
        <w:rPr>
          <w:sz w:val="20"/>
          <w:szCs w:val="20"/>
        </w:rPr>
        <w:t>Telephonic-</w:t>
      </w:r>
      <w:r w:rsidR="002A75C3">
        <w:rPr>
          <w:sz w:val="20"/>
          <w:szCs w:val="20"/>
        </w:rPr>
        <w:t>Via Skype)</w:t>
      </w:r>
    </w:p>
    <w:p w:rsidR="00A623E9" w:rsidRDefault="00367A98" w:rsidP="009D3FCE">
      <w:pPr>
        <w:ind w:left="1440" w:firstLine="720"/>
        <w:outlineLvl w:val="0"/>
        <w:rPr>
          <w:sz w:val="20"/>
          <w:szCs w:val="20"/>
        </w:rPr>
      </w:pPr>
      <w:r>
        <w:rPr>
          <w:sz w:val="20"/>
          <w:szCs w:val="20"/>
        </w:rPr>
        <w:t xml:space="preserve">Mayor </w:t>
      </w:r>
      <w:r w:rsidR="00C91A84" w:rsidRPr="00D842EB">
        <w:rPr>
          <w:sz w:val="20"/>
          <w:szCs w:val="20"/>
        </w:rPr>
        <w:t xml:space="preserve">Jimmy </w:t>
      </w:r>
      <w:proofErr w:type="spellStart"/>
      <w:r w:rsidR="00C91A84" w:rsidRPr="00D842EB">
        <w:rPr>
          <w:sz w:val="20"/>
          <w:szCs w:val="20"/>
        </w:rPr>
        <w:t>Bilka</w:t>
      </w:r>
      <w:proofErr w:type="spellEnd"/>
      <w:r w:rsidR="00311ADD" w:rsidRPr="00D842EB">
        <w:rPr>
          <w:sz w:val="20"/>
          <w:szCs w:val="20"/>
        </w:rPr>
        <w:t>, Hampton</w:t>
      </w:r>
    </w:p>
    <w:p w:rsidR="002A75C3" w:rsidRDefault="002A75C3" w:rsidP="009D3FCE">
      <w:pPr>
        <w:ind w:left="1440" w:firstLine="720"/>
        <w:outlineLvl w:val="0"/>
        <w:rPr>
          <w:sz w:val="20"/>
          <w:szCs w:val="20"/>
        </w:rPr>
      </w:pPr>
      <w:r>
        <w:rPr>
          <w:sz w:val="20"/>
          <w:szCs w:val="20"/>
        </w:rPr>
        <w:t xml:space="preserve">Mayor Nat Shaffer, Varnville </w:t>
      </w:r>
    </w:p>
    <w:p w:rsidR="002A75C3" w:rsidRPr="00D842EB" w:rsidRDefault="002A75C3" w:rsidP="009D3FCE">
      <w:pPr>
        <w:ind w:left="1440" w:firstLine="720"/>
        <w:outlineLvl w:val="0"/>
        <w:rPr>
          <w:sz w:val="20"/>
          <w:szCs w:val="20"/>
        </w:rPr>
      </w:pPr>
      <w:r>
        <w:rPr>
          <w:sz w:val="20"/>
          <w:szCs w:val="20"/>
        </w:rPr>
        <w:t>Mayor Horney Mitchell, Gifford</w:t>
      </w:r>
    </w:p>
    <w:p w:rsidR="00A94540" w:rsidRPr="00D842EB" w:rsidRDefault="00AD1E38" w:rsidP="004A0A3E">
      <w:pPr>
        <w:ind w:left="1440" w:firstLine="720"/>
        <w:outlineLvl w:val="0"/>
        <w:rPr>
          <w:sz w:val="20"/>
          <w:szCs w:val="20"/>
        </w:rPr>
      </w:pPr>
      <w:r>
        <w:rPr>
          <w:sz w:val="20"/>
          <w:szCs w:val="20"/>
        </w:rPr>
        <w:t>Ms. Peggy O’Banner, Yemassee</w:t>
      </w:r>
    </w:p>
    <w:p w:rsidR="00311ADD" w:rsidRPr="00D842EB" w:rsidRDefault="00311ADD" w:rsidP="00311ADD">
      <w:pPr>
        <w:rPr>
          <w:sz w:val="20"/>
          <w:szCs w:val="20"/>
        </w:rPr>
      </w:pPr>
      <w:r w:rsidRPr="00D842EB">
        <w:rPr>
          <w:sz w:val="20"/>
          <w:szCs w:val="20"/>
        </w:rPr>
        <w:t xml:space="preserve">                                   </w:t>
      </w:r>
      <w:r w:rsidRPr="00D842EB">
        <w:rPr>
          <w:sz w:val="20"/>
          <w:szCs w:val="20"/>
        </w:rPr>
        <w:tab/>
      </w:r>
    </w:p>
    <w:p w:rsidR="00311ADD" w:rsidRPr="00D842EB" w:rsidRDefault="00311ADD" w:rsidP="00311ADD">
      <w:pPr>
        <w:rPr>
          <w:sz w:val="20"/>
          <w:szCs w:val="20"/>
        </w:rPr>
      </w:pPr>
      <w:r w:rsidRPr="00D842EB">
        <w:rPr>
          <w:b/>
          <w:sz w:val="20"/>
          <w:szCs w:val="20"/>
        </w:rPr>
        <w:t>Officers Present:</w:t>
      </w:r>
      <w:r w:rsidRPr="00D842EB">
        <w:rPr>
          <w:sz w:val="20"/>
          <w:szCs w:val="20"/>
        </w:rPr>
        <w:t xml:space="preserve">            </w:t>
      </w:r>
      <w:r w:rsidRPr="00D842EB">
        <w:rPr>
          <w:sz w:val="20"/>
          <w:szCs w:val="20"/>
        </w:rPr>
        <w:tab/>
      </w:r>
      <w:r w:rsidR="00374869">
        <w:rPr>
          <w:sz w:val="20"/>
          <w:szCs w:val="20"/>
        </w:rPr>
        <w:t xml:space="preserve">Mr. </w:t>
      </w:r>
      <w:r w:rsidRPr="00D842EB">
        <w:rPr>
          <w:sz w:val="20"/>
          <w:szCs w:val="20"/>
        </w:rPr>
        <w:t>Brian Burgess, General Manager</w:t>
      </w:r>
    </w:p>
    <w:p w:rsidR="00F72FF7" w:rsidRPr="00D842EB" w:rsidRDefault="00311ADD" w:rsidP="00311ADD">
      <w:pPr>
        <w:rPr>
          <w:sz w:val="20"/>
          <w:szCs w:val="20"/>
        </w:rPr>
      </w:pPr>
      <w:r w:rsidRPr="00D842EB">
        <w:rPr>
          <w:sz w:val="20"/>
          <w:szCs w:val="20"/>
        </w:rPr>
        <w:t xml:space="preserve">       </w:t>
      </w:r>
      <w:r w:rsidR="00C91A84" w:rsidRPr="00D842EB">
        <w:rPr>
          <w:sz w:val="20"/>
          <w:szCs w:val="20"/>
        </w:rPr>
        <w:t xml:space="preserve">                               </w:t>
      </w:r>
      <w:r w:rsidR="00C91A84" w:rsidRPr="00D842EB">
        <w:rPr>
          <w:sz w:val="20"/>
          <w:szCs w:val="20"/>
        </w:rPr>
        <w:tab/>
      </w:r>
      <w:r w:rsidR="00374869">
        <w:rPr>
          <w:sz w:val="20"/>
          <w:szCs w:val="20"/>
        </w:rPr>
        <w:t xml:space="preserve">Ms. </w:t>
      </w:r>
      <w:r w:rsidR="00F72FF7" w:rsidRPr="00D842EB">
        <w:rPr>
          <w:sz w:val="20"/>
          <w:szCs w:val="20"/>
        </w:rPr>
        <w:t>Sara Craven, Secretary</w:t>
      </w:r>
    </w:p>
    <w:p w:rsidR="002D0210" w:rsidRDefault="00F72FF7" w:rsidP="00311ADD">
      <w:pPr>
        <w:rPr>
          <w:sz w:val="20"/>
          <w:szCs w:val="20"/>
        </w:rPr>
      </w:pPr>
      <w:r w:rsidRPr="00D842EB">
        <w:rPr>
          <w:sz w:val="20"/>
          <w:szCs w:val="20"/>
        </w:rPr>
        <w:tab/>
      </w:r>
      <w:r w:rsidRPr="00D842EB">
        <w:rPr>
          <w:sz w:val="20"/>
          <w:szCs w:val="20"/>
        </w:rPr>
        <w:tab/>
      </w:r>
      <w:r w:rsidRPr="00D842EB">
        <w:rPr>
          <w:sz w:val="20"/>
          <w:szCs w:val="20"/>
        </w:rPr>
        <w:tab/>
      </w:r>
      <w:r w:rsidR="00374869">
        <w:rPr>
          <w:sz w:val="20"/>
          <w:szCs w:val="20"/>
        </w:rPr>
        <w:t xml:space="preserve">Ms. </w:t>
      </w:r>
      <w:r w:rsidRPr="00D842EB">
        <w:rPr>
          <w:sz w:val="20"/>
          <w:szCs w:val="20"/>
        </w:rPr>
        <w:t>Marlene Marchyshyn, Treasurer</w:t>
      </w:r>
      <w:r w:rsidR="00311ADD" w:rsidRPr="00D842EB">
        <w:rPr>
          <w:sz w:val="20"/>
          <w:szCs w:val="20"/>
        </w:rPr>
        <w:t xml:space="preserve">     </w:t>
      </w:r>
    </w:p>
    <w:p w:rsidR="00311ADD" w:rsidRPr="00D842EB" w:rsidRDefault="002D0210" w:rsidP="00311ADD">
      <w:pPr>
        <w:rPr>
          <w:sz w:val="20"/>
          <w:szCs w:val="20"/>
        </w:rPr>
      </w:pPr>
      <w:r>
        <w:rPr>
          <w:sz w:val="20"/>
          <w:szCs w:val="20"/>
        </w:rPr>
        <w:tab/>
      </w:r>
      <w:r>
        <w:rPr>
          <w:sz w:val="20"/>
          <w:szCs w:val="20"/>
        </w:rPr>
        <w:tab/>
      </w:r>
      <w:r>
        <w:rPr>
          <w:sz w:val="20"/>
          <w:szCs w:val="20"/>
        </w:rPr>
        <w:tab/>
      </w:r>
      <w:r w:rsidR="00374869">
        <w:rPr>
          <w:sz w:val="20"/>
          <w:szCs w:val="20"/>
        </w:rPr>
        <w:t xml:space="preserve">Ms. </w:t>
      </w:r>
      <w:r>
        <w:rPr>
          <w:sz w:val="20"/>
          <w:szCs w:val="20"/>
        </w:rPr>
        <w:t>Kari Foy, Engineer</w:t>
      </w:r>
      <w:r w:rsidR="00311ADD" w:rsidRPr="00D842EB">
        <w:rPr>
          <w:sz w:val="20"/>
          <w:szCs w:val="20"/>
        </w:rPr>
        <w:t xml:space="preserve">  </w:t>
      </w:r>
      <w:r w:rsidR="00446045" w:rsidRPr="00D842EB">
        <w:rPr>
          <w:sz w:val="20"/>
          <w:szCs w:val="20"/>
        </w:rPr>
        <w:t xml:space="preserve"> </w:t>
      </w:r>
    </w:p>
    <w:p w:rsidR="00311ADD" w:rsidRPr="00D842EB" w:rsidRDefault="00311ADD" w:rsidP="00311ADD">
      <w:pPr>
        <w:rPr>
          <w:sz w:val="20"/>
          <w:szCs w:val="20"/>
        </w:rPr>
      </w:pPr>
      <w:r w:rsidRPr="00D842EB">
        <w:rPr>
          <w:sz w:val="20"/>
          <w:szCs w:val="20"/>
        </w:rPr>
        <w:t xml:space="preserve">                                       </w:t>
      </w:r>
      <w:r w:rsidRPr="00D842EB">
        <w:rPr>
          <w:sz w:val="20"/>
          <w:szCs w:val="20"/>
        </w:rPr>
        <w:tab/>
        <w:t xml:space="preserve">           </w:t>
      </w:r>
    </w:p>
    <w:p w:rsidR="00AD1E38" w:rsidRDefault="00311ADD" w:rsidP="00CB5784">
      <w:pPr>
        <w:rPr>
          <w:sz w:val="20"/>
          <w:szCs w:val="20"/>
        </w:rPr>
      </w:pPr>
      <w:r w:rsidRPr="00D842EB">
        <w:rPr>
          <w:b/>
          <w:sz w:val="20"/>
          <w:szCs w:val="20"/>
        </w:rPr>
        <w:t>Visitors Present:</w:t>
      </w:r>
      <w:r w:rsidR="009D28EC" w:rsidRPr="00D842EB">
        <w:rPr>
          <w:sz w:val="20"/>
          <w:szCs w:val="20"/>
        </w:rPr>
        <w:t xml:space="preserve">            </w:t>
      </w:r>
      <w:r w:rsidRPr="00D842EB">
        <w:rPr>
          <w:sz w:val="20"/>
          <w:szCs w:val="20"/>
        </w:rPr>
        <w:t xml:space="preserve"> </w:t>
      </w:r>
      <w:r w:rsidR="00446045" w:rsidRPr="00D842EB">
        <w:rPr>
          <w:sz w:val="20"/>
          <w:szCs w:val="20"/>
        </w:rPr>
        <w:t xml:space="preserve"> </w:t>
      </w:r>
      <w:r w:rsidR="00AB01F8" w:rsidRPr="00D842EB">
        <w:rPr>
          <w:sz w:val="20"/>
          <w:szCs w:val="20"/>
        </w:rPr>
        <w:tab/>
      </w:r>
      <w:r w:rsidR="002A75C3">
        <w:rPr>
          <w:sz w:val="20"/>
          <w:szCs w:val="20"/>
        </w:rPr>
        <w:t>Mr. Bill Hancock</w:t>
      </w:r>
    </w:p>
    <w:p w:rsidR="00063566" w:rsidRPr="00D842EB" w:rsidRDefault="002A75C3" w:rsidP="00AD1E38">
      <w:pPr>
        <w:ind w:left="1440" w:firstLine="720"/>
        <w:rPr>
          <w:sz w:val="20"/>
          <w:szCs w:val="20"/>
        </w:rPr>
      </w:pPr>
      <w:r>
        <w:rPr>
          <w:sz w:val="20"/>
          <w:szCs w:val="20"/>
        </w:rPr>
        <w:t xml:space="preserve">Ms. Rose </w:t>
      </w:r>
      <w:proofErr w:type="spellStart"/>
      <w:r>
        <w:rPr>
          <w:sz w:val="20"/>
          <w:szCs w:val="20"/>
        </w:rPr>
        <w:t>DeLoach</w:t>
      </w:r>
      <w:proofErr w:type="spellEnd"/>
    </w:p>
    <w:p w:rsidR="00311ADD" w:rsidRPr="00D842EB" w:rsidRDefault="00311ADD" w:rsidP="00311ADD">
      <w:pPr>
        <w:rPr>
          <w:sz w:val="20"/>
          <w:szCs w:val="20"/>
        </w:rPr>
      </w:pPr>
      <w:r w:rsidRPr="00D842EB">
        <w:rPr>
          <w:sz w:val="20"/>
          <w:szCs w:val="20"/>
        </w:rPr>
        <w:tab/>
      </w:r>
      <w:r w:rsidRPr="00D842EB">
        <w:rPr>
          <w:sz w:val="20"/>
          <w:szCs w:val="20"/>
        </w:rPr>
        <w:tab/>
        <w:t xml:space="preserve">      </w:t>
      </w:r>
      <w:r w:rsidRPr="00D842EB">
        <w:rPr>
          <w:sz w:val="20"/>
          <w:szCs w:val="20"/>
        </w:rPr>
        <w:tab/>
      </w:r>
      <w:r w:rsidRPr="00D842EB">
        <w:rPr>
          <w:sz w:val="20"/>
          <w:szCs w:val="20"/>
        </w:rPr>
        <w:tab/>
      </w:r>
      <w:r w:rsidRPr="00D842EB">
        <w:rPr>
          <w:sz w:val="20"/>
          <w:szCs w:val="20"/>
        </w:rPr>
        <w:tab/>
        <w:t xml:space="preserve">  </w:t>
      </w:r>
      <w:r w:rsidRPr="00D842EB">
        <w:rPr>
          <w:sz w:val="20"/>
          <w:szCs w:val="20"/>
        </w:rPr>
        <w:tab/>
      </w:r>
      <w:r w:rsidRPr="00D842EB">
        <w:rPr>
          <w:sz w:val="20"/>
          <w:szCs w:val="20"/>
        </w:rPr>
        <w:tab/>
        <w:t xml:space="preserve">       </w:t>
      </w:r>
      <w:r w:rsidRPr="00D842EB">
        <w:rPr>
          <w:sz w:val="20"/>
          <w:szCs w:val="20"/>
        </w:rPr>
        <w:tab/>
        <w:t xml:space="preserve">                                       </w:t>
      </w:r>
    </w:p>
    <w:p w:rsidR="00311ADD" w:rsidRPr="00D842EB" w:rsidRDefault="00311ADD" w:rsidP="00311ADD">
      <w:pPr>
        <w:rPr>
          <w:sz w:val="20"/>
          <w:szCs w:val="20"/>
        </w:rPr>
      </w:pPr>
      <w:r w:rsidRPr="00D842EB">
        <w:rPr>
          <w:sz w:val="20"/>
          <w:szCs w:val="20"/>
        </w:rPr>
        <w:t xml:space="preserve"> </w:t>
      </w:r>
      <w:r w:rsidRPr="00D842EB">
        <w:rPr>
          <w:b/>
          <w:sz w:val="20"/>
          <w:szCs w:val="20"/>
        </w:rPr>
        <w:t>Quorum Met:</w:t>
      </w:r>
      <w:r w:rsidRPr="00D842EB">
        <w:rPr>
          <w:sz w:val="20"/>
          <w:szCs w:val="20"/>
        </w:rPr>
        <w:t xml:space="preserve">               </w:t>
      </w:r>
      <w:r w:rsidRPr="00D842EB">
        <w:rPr>
          <w:sz w:val="20"/>
          <w:szCs w:val="20"/>
        </w:rPr>
        <w:tab/>
        <w:t>Yes</w:t>
      </w:r>
    </w:p>
    <w:p w:rsidR="00311ADD" w:rsidRPr="00D842EB" w:rsidRDefault="00311ADD" w:rsidP="00311ADD">
      <w:pPr>
        <w:tabs>
          <w:tab w:val="left" w:pos="2745"/>
        </w:tabs>
        <w:rPr>
          <w:sz w:val="20"/>
          <w:szCs w:val="20"/>
        </w:rPr>
      </w:pPr>
      <w:r w:rsidRPr="00D842EB">
        <w:rPr>
          <w:sz w:val="20"/>
          <w:szCs w:val="20"/>
        </w:rPr>
        <w:tab/>
      </w:r>
    </w:p>
    <w:p w:rsidR="00311ADD" w:rsidRPr="00D842EB" w:rsidRDefault="00311ADD" w:rsidP="00311ADD">
      <w:pPr>
        <w:rPr>
          <w:sz w:val="20"/>
          <w:szCs w:val="20"/>
        </w:rPr>
      </w:pPr>
      <w:r w:rsidRPr="00D842EB">
        <w:rPr>
          <w:sz w:val="20"/>
          <w:szCs w:val="20"/>
        </w:rPr>
        <w:t xml:space="preserve">1. </w:t>
      </w:r>
      <w:r w:rsidRPr="00D842EB">
        <w:rPr>
          <w:b/>
          <w:sz w:val="20"/>
          <w:szCs w:val="20"/>
          <w:u w:val="single"/>
        </w:rPr>
        <w:t>Call to Order</w:t>
      </w:r>
    </w:p>
    <w:p w:rsidR="00311ADD" w:rsidRPr="00D842EB" w:rsidRDefault="00C91A84" w:rsidP="00311ADD">
      <w:pPr>
        <w:rPr>
          <w:sz w:val="20"/>
          <w:szCs w:val="20"/>
        </w:rPr>
      </w:pPr>
      <w:r w:rsidRPr="00D842EB">
        <w:rPr>
          <w:sz w:val="20"/>
          <w:szCs w:val="20"/>
        </w:rPr>
        <w:t xml:space="preserve">Chairman </w:t>
      </w:r>
      <w:r w:rsidR="00A44744" w:rsidRPr="00D842EB">
        <w:rPr>
          <w:sz w:val="20"/>
          <w:szCs w:val="20"/>
        </w:rPr>
        <w:t xml:space="preserve">Rocky Hudson </w:t>
      </w:r>
      <w:r w:rsidR="002D0210">
        <w:rPr>
          <w:sz w:val="20"/>
          <w:szCs w:val="20"/>
        </w:rPr>
        <w:t>called the meeting to order at 4</w:t>
      </w:r>
      <w:r w:rsidR="00311ADD" w:rsidRPr="00D842EB">
        <w:rPr>
          <w:sz w:val="20"/>
          <w:szCs w:val="20"/>
        </w:rPr>
        <w:t>:00 pm</w:t>
      </w:r>
      <w:r w:rsidR="005E47F4">
        <w:rPr>
          <w:sz w:val="20"/>
          <w:szCs w:val="20"/>
        </w:rPr>
        <w:t>. Chairman Hudson then vacated the chair</w:t>
      </w:r>
      <w:r w:rsidR="002A75C3">
        <w:rPr>
          <w:sz w:val="20"/>
          <w:szCs w:val="20"/>
        </w:rPr>
        <w:t xml:space="preserve"> and</w:t>
      </w:r>
      <w:r w:rsidR="003F325A">
        <w:rPr>
          <w:sz w:val="20"/>
          <w:szCs w:val="20"/>
        </w:rPr>
        <w:t xml:space="preserve"> </w:t>
      </w:r>
      <w:r w:rsidR="002A75C3">
        <w:rPr>
          <w:sz w:val="20"/>
          <w:szCs w:val="20"/>
        </w:rPr>
        <w:t xml:space="preserve">  Vice-Chairman Jimmy </w:t>
      </w:r>
      <w:proofErr w:type="spellStart"/>
      <w:r w:rsidR="002A75C3">
        <w:rPr>
          <w:sz w:val="20"/>
          <w:szCs w:val="20"/>
        </w:rPr>
        <w:t>Bilka</w:t>
      </w:r>
      <w:proofErr w:type="spellEnd"/>
      <w:r w:rsidR="002A75C3">
        <w:rPr>
          <w:sz w:val="20"/>
          <w:szCs w:val="20"/>
        </w:rPr>
        <w:t xml:space="preserve"> preside</w:t>
      </w:r>
      <w:r w:rsidR="005E47F4">
        <w:rPr>
          <w:sz w:val="20"/>
          <w:szCs w:val="20"/>
        </w:rPr>
        <w:t>d</w:t>
      </w:r>
      <w:r w:rsidR="002A75C3">
        <w:rPr>
          <w:sz w:val="20"/>
          <w:szCs w:val="20"/>
        </w:rPr>
        <w:t xml:space="preserve"> over the meeting. </w:t>
      </w:r>
    </w:p>
    <w:p w:rsidR="00311ADD" w:rsidRPr="00D842EB" w:rsidRDefault="00311ADD" w:rsidP="00311ADD">
      <w:pPr>
        <w:rPr>
          <w:sz w:val="20"/>
          <w:szCs w:val="20"/>
        </w:rPr>
      </w:pPr>
    </w:p>
    <w:p w:rsidR="00311ADD" w:rsidRPr="00D842EB" w:rsidRDefault="00311ADD" w:rsidP="00311ADD">
      <w:pPr>
        <w:rPr>
          <w:b/>
          <w:sz w:val="20"/>
          <w:szCs w:val="20"/>
        </w:rPr>
      </w:pPr>
      <w:r w:rsidRPr="00D842EB">
        <w:rPr>
          <w:sz w:val="20"/>
          <w:szCs w:val="20"/>
        </w:rPr>
        <w:t xml:space="preserve">2. </w:t>
      </w:r>
      <w:r w:rsidRPr="00D842EB">
        <w:rPr>
          <w:b/>
          <w:sz w:val="20"/>
          <w:szCs w:val="20"/>
          <w:u w:val="single"/>
        </w:rPr>
        <w:t>Invocation and Pledge of Allegiance</w:t>
      </w:r>
    </w:p>
    <w:p w:rsidR="00311ADD" w:rsidRPr="00D842EB" w:rsidRDefault="00834833" w:rsidP="00311ADD">
      <w:pPr>
        <w:rPr>
          <w:sz w:val="20"/>
          <w:szCs w:val="20"/>
        </w:rPr>
      </w:pPr>
      <w:r w:rsidRPr="00D842EB">
        <w:rPr>
          <w:sz w:val="20"/>
          <w:szCs w:val="20"/>
        </w:rPr>
        <w:t>Invocation was given by</w:t>
      </w:r>
      <w:r w:rsidR="00CB5784">
        <w:rPr>
          <w:sz w:val="20"/>
          <w:szCs w:val="20"/>
        </w:rPr>
        <w:t xml:space="preserve"> </w:t>
      </w:r>
      <w:r w:rsidR="002A75C3">
        <w:rPr>
          <w:sz w:val="20"/>
          <w:szCs w:val="20"/>
        </w:rPr>
        <w:t>Horney Mitchell.</w:t>
      </w:r>
    </w:p>
    <w:p w:rsidR="00311ADD" w:rsidRPr="00D842EB" w:rsidRDefault="00311ADD" w:rsidP="00311ADD">
      <w:pPr>
        <w:rPr>
          <w:sz w:val="20"/>
          <w:szCs w:val="20"/>
        </w:rPr>
      </w:pPr>
      <w:r w:rsidRPr="00D842EB">
        <w:rPr>
          <w:sz w:val="20"/>
          <w:szCs w:val="20"/>
        </w:rPr>
        <w:t>Pledge of Allegiance - Conducted by all.</w:t>
      </w:r>
    </w:p>
    <w:p w:rsidR="00311ADD" w:rsidRPr="00D842EB" w:rsidRDefault="00311ADD" w:rsidP="00311ADD">
      <w:pPr>
        <w:rPr>
          <w:sz w:val="20"/>
          <w:szCs w:val="20"/>
        </w:rPr>
      </w:pPr>
    </w:p>
    <w:p w:rsidR="00311ADD" w:rsidRPr="00D842EB" w:rsidRDefault="00311ADD" w:rsidP="00311ADD">
      <w:pPr>
        <w:rPr>
          <w:sz w:val="20"/>
          <w:szCs w:val="20"/>
        </w:rPr>
      </w:pPr>
      <w:r w:rsidRPr="00D842EB">
        <w:rPr>
          <w:sz w:val="20"/>
          <w:szCs w:val="20"/>
        </w:rPr>
        <w:t xml:space="preserve">3. </w:t>
      </w:r>
      <w:r w:rsidRPr="00D842EB">
        <w:rPr>
          <w:b/>
          <w:sz w:val="20"/>
          <w:szCs w:val="20"/>
          <w:u w:val="single"/>
        </w:rPr>
        <w:t>FOIA Compliance Report</w:t>
      </w:r>
    </w:p>
    <w:p w:rsidR="00311ADD" w:rsidRPr="00D842EB" w:rsidRDefault="00311ADD" w:rsidP="00311ADD">
      <w:pPr>
        <w:rPr>
          <w:sz w:val="20"/>
          <w:szCs w:val="20"/>
        </w:rPr>
      </w:pPr>
      <w:r w:rsidRPr="00D842EB">
        <w:rPr>
          <w:sz w:val="20"/>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D842EB" w:rsidRDefault="00311ADD" w:rsidP="00311ADD">
      <w:pPr>
        <w:rPr>
          <w:sz w:val="20"/>
          <w:szCs w:val="20"/>
        </w:rPr>
      </w:pPr>
    </w:p>
    <w:p w:rsidR="00311ADD" w:rsidRPr="00D842EB" w:rsidRDefault="00311ADD" w:rsidP="00311ADD">
      <w:pPr>
        <w:rPr>
          <w:sz w:val="20"/>
          <w:szCs w:val="20"/>
        </w:rPr>
      </w:pPr>
      <w:r w:rsidRPr="00D842EB">
        <w:rPr>
          <w:sz w:val="20"/>
          <w:szCs w:val="20"/>
        </w:rPr>
        <w:t xml:space="preserve">4. </w:t>
      </w:r>
      <w:r w:rsidRPr="00D842EB">
        <w:rPr>
          <w:b/>
          <w:sz w:val="20"/>
          <w:szCs w:val="20"/>
          <w:u w:val="single"/>
        </w:rPr>
        <w:t>Adoption of the Agenda</w:t>
      </w:r>
    </w:p>
    <w:p w:rsidR="00311ADD" w:rsidRDefault="00311ADD" w:rsidP="00311ADD">
      <w:pPr>
        <w:rPr>
          <w:sz w:val="20"/>
          <w:szCs w:val="20"/>
        </w:rPr>
      </w:pPr>
      <w:r w:rsidRPr="00D842EB">
        <w:rPr>
          <w:sz w:val="20"/>
          <w:szCs w:val="20"/>
        </w:rPr>
        <w:t>Moved by</w:t>
      </w:r>
      <w:r w:rsidR="00850A3D">
        <w:rPr>
          <w:sz w:val="20"/>
          <w:szCs w:val="20"/>
        </w:rPr>
        <w:t xml:space="preserve"> Horney Mitchell</w:t>
      </w:r>
      <w:r w:rsidR="009B2616">
        <w:rPr>
          <w:sz w:val="20"/>
          <w:szCs w:val="20"/>
        </w:rPr>
        <w:t>, seconded by Peggy O’Banner</w:t>
      </w:r>
      <w:r w:rsidR="00D46398" w:rsidRPr="00D842EB">
        <w:rPr>
          <w:sz w:val="20"/>
          <w:szCs w:val="20"/>
        </w:rPr>
        <w:t xml:space="preserve"> </w:t>
      </w:r>
      <w:r w:rsidRPr="00D842EB">
        <w:rPr>
          <w:sz w:val="20"/>
          <w:szCs w:val="20"/>
        </w:rPr>
        <w:t>to adopt the Agenda</w:t>
      </w:r>
      <w:r w:rsidR="00415383" w:rsidRPr="00D842EB">
        <w:rPr>
          <w:sz w:val="20"/>
          <w:szCs w:val="20"/>
        </w:rPr>
        <w:t xml:space="preserve">. </w:t>
      </w:r>
      <w:r w:rsidRPr="00D842EB">
        <w:rPr>
          <w:sz w:val="20"/>
          <w:szCs w:val="20"/>
        </w:rPr>
        <w:t xml:space="preserve">Motion carried unanimously. </w:t>
      </w:r>
    </w:p>
    <w:p w:rsidR="00311ADD" w:rsidRPr="00D842EB" w:rsidRDefault="00311ADD" w:rsidP="00311ADD">
      <w:pPr>
        <w:rPr>
          <w:sz w:val="20"/>
          <w:szCs w:val="20"/>
        </w:rPr>
      </w:pPr>
    </w:p>
    <w:p w:rsidR="00311ADD" w:rsidRPr="00C530FC" w:rsidRDefault="00311ADD" w:rsidP="00E86F11">
      <w:pPr>
        <w:rPr>
          <w:b/>
          <w:sz w:val="20"/>
          <w:szCs w:val="20"/>
          <w:u w:val="single"/>
        </w:rPr>
      </w:pPr>
      <w:r w:rsidRPr="00D842EB">
        <w:rPr>
          <w:sz w:val="20"/>
          <w:szCs w:val="20"/>
        </w:rPr>
        <w:t xml:space="preserve">5. </w:t>
      </w:r>
      <w:r w:rsidR="00C530FC" w:rsidRPr="00C530FC">
        <w:rPr>
          <w:b/>
          <w:sz w:val="20"/>
          <w:szCs w:val="20"/>
          <w:u w:val="single"/>
        </w:rPr>
        <w:t xml:space="preserve">Approval of Minutes: </w:t>
      </w:r>
      <w:r w:rsidR="00850A3D" w:rsidRPr="00850A3D">
        <w:rPr>
          <w:b/>
          <w:sz w:val="20"/>
          <w:szCs w:val="20"/>
          <w:u w:val="single"/>
        </w:rPr>
        <w:t>November 26, 2019 Regular Meeting</w:t>
      </w:r>
    </w:p>
    <w:p w:rsidR="00C530FC" w:rsidRDefault="003556AB" w:rsidP="004A0A3E">
      <w:pPr>
        <w:rPr>
          <w:sz w:val="20"/>
          <w:szCs w:val="20"/>
        </w:rPr>
      </w:pPr>
      <w:r>
        <w:rPr>
          <w:sz w:val="20"/>
          <w:szCs w:val="20"/>
        </w:rPr>
        <w:t xml:space="preserve">Moved by Peggy O’Banner, seconded by Horney Mitchell </w:t>
      </w:r>
      <w:r w:rsidR="00C530FC">
        <w:rPr>
          <w:sz w:val="20"/>
          <w:szCs w:val="20"/>
        </w:rPr>
        <w:t>to appr</w:t>
      </w:r>
      <w:r>
        <w:rPr>
          <w:sz w:val="20"/>
          <w:szCs w:val="20"/>
        </w:rPr>
        <w:t>ove the minutes of the November 26</w:t>
      </w:r>
      <w:r w:rsidR="00C530FC">
        <w:rPr>
          <w:sz w:val="20"/>
          <w:szCs w:val="20"/>
        </w:rPr>
        <w:t>, 2019 Meeting. Motion carried unanimously.</w:t>
      </w:r>
    </w:p>
    <w:p w:rsidR="00704DCF" w:rsidRPr="00D842EB" w:rsidRDefault="00704DCF" w:rsidP="00311ADD">
      <w:pPr>
        <w:rPr>
          <w:sz w:val="20"/>
          <w:szCs w:val="20"/>
        </w:rPr>
      </w:pPr>
    </w:p>
    <w:p w:rsidR="00311ADD" w:rsidRPr="00D842EB" w:rsidRDefault="004A0A3E" w:rsidP="00311ADD">
      <w:pPr>
        <w:rPr>
          <w:sz w:val="20"/>
          <w:szCs w:val="20"/>
        </w:rPr>
      </w:pPr>
      <w:r>
        <w:rPr>
          <w:sz w:val="20"/>
          <w:szCs w:val="20"/>
        </w:rPr>
        <w:t>6</w:t>
      </w:r>
      <w:r w:rsidR="00311ADD" w:rsidRPr="00D842EB">
        <w:rPr>
          <w:sz w:val="20"/>
          <w:szCs w:val="20"/>
        </w:rPr>
        <w:t>.</w:t>
      </w:r>
      <w:r w:rsidR="00311ADD" w:rsidRPr="00D842EB">
        <w:rPr>
          <w:noProof/>
          <w:sz w:val="20"/>
          <w:szCs w:val="20"/>
        </w:rPr>
        <w:t xml:space="preserve"> </w:t>
      </w:r>
      <w:r w:rsidR="00311ADD" w:rsidRPr="00D842EB">
        <w:rPr>
          <w:b/>
          <w:noProof/>
          <w:sz w:val="20"/>
          <w:szCs w:val="20"/>
          <w:u w:val="single"/>
        </w:rPr>
        <w:t>Report</w:t>
      </w:r>
      <w:r w:rsidR="0003678A" w:rsidRPr="00D842EB">
        <w:rPr>
          <w:b/>
          <w:noProof/>
          <w:sz w:val="20"/>
          <w:szCs w:val="20"/>
          <w:u w:val="single"/>
        </w:rPr>
        <w:t>s</w:t>
      </w:r>
    </w:p>
    <w:p w:rsidR="0003678A" w:rsidRPr="00D842EB" w:rsidRDefault="0003678A" w:rsidP="00380344">
      <w:pPr>
        <w:pStyle w:val="ListParagraph"/>
        <w:numPr>
          <w:ilvl w:val="0"/>
          <w:numId w:val="11"/>
        </w:numPr>
        <w:rPr>
          <w:b/>
          <w:noProof/>
          <w:sz w:val="20"/>
          <w:szCs w:val="20"/>
        </w:rPr>
      </w:pPr>
      <w:r w:rsidRPr="00D842EB">
        <w:rPr>
          <w:b/>
          <w:noProof/>
          <w:sz w:val="20"/>
          <w:szCs w:val="20"/>
        </w:rPr>
        <w:t>Financial Report</w:t>
      </w:r>
    </w:p>
    <w:p w:rsidR="00D06DFC" w:rsidRDefault="00311ADD" w:rsidP="00311ADD">
      <w:pPr>
        <w:rPr>
          <w:noProof/>
          <w:sz w:val="20"/>
          <w:szCs w:val="20"/>
        </w:rPr>
      </w:pPr>
      <w:r w:rsidRPr="00D842EB">
        <w:rPr>
          <w:noProof/>
          <w:sz w:val="20"/>
          <w:szCs w:val="20"/>
        </w:rPr>
        <w:t>The financial report for the month</w:t>
      </w:r>
      <w:r w:rsidR="003556AB">
        <w:rPr>
          <w:noProof/>
          <w:sz w:val="20"/>
          <w:szCs w:val="20"/>
        </w:rPr>
        <w:t>s of November and December</w:t>
      </w:r>
      <w:r w:rsidR="009F5882">
        <w:rPr>
          <w:noProof/>
          <w:sz w:val="20"/>
          <w:szCs w:val="20"/>
        </w:rPr>
        <w:t xml:space="preserve"> </w:t>
      </w:r>
      <w:r w:rsidR="003556AB">
        <w:rPr>
          <w:noProof/>
          <w:sz w:val="20"/>
          <w:szCs w:val="20"/>
        </w:rPr>
        <w:t>were</w:t>
      </w:r>
      <w:r w:rsidR="00AF0E40" w:rsidRPr="00D842EB">
        <w:rPr>
          <w:noProof/>
          <w:sz w:val="20"/>
          <w:szCs w:val="20"/>
        </w:rPr>
        <w:t xml:space="preserve"> presented by Marlene Marchyshyn </w:t>
      </w:r>
      <w:r w:rsidRPr="00D842EB">
        <w:rPr>
          <w:noProof/>
          <w:sz w:val="20"/>
          <w:szCs w:val="20"/>
        </w:rPr>
        <w:t>and is summarized below.</w:t>
      </w:r>
    </w:p>
    <w:p w:rsidR="00D06DFC" w:rsidRDefault="00234659" w:rsidP="00311ADD">
      <w:pPr>
        <w:rPr>
          <w:noProof/>
          <w:sz w:val="20"/>
          <w:szCs w:val="20"/>
        </w:rPr>
      </w:pPr>
      <w:r>
        <w:rPr>
          <w:noProof/>
          <w:sz w:val="20"/>
          <w:szCs w:val="20"/>
          <w:u w:val="single"/>
        </w:rPr>
        <w:t>November</w:t>
      </w:r>
    </w:p>
    <w:p w:rsidR="00D06DFC" w:rsidRPr="00D06DFC" w:rsidRDefault="00D06DFC" w:rsidP="00D06DFC">
      <w:pPr>
        <w:rPr>
          <w:noProof/>
          <w:sz w:val="20"/>
          <w:szCs w:val="20"/>
        </w:rPr>
      </w:pPr>
      <w:r w:rsidRPr="00D06DFC">
        <w:rPr>
          <w:noProof/>
          <w:sz w:val="20"/>
          <w:szCs w:val="20"/>
        </w:rPr>
        <w:t>To</w:t>
      </w:r>
      <w:r w:rsidR="00542995">
        <w:rPr>
          <w:noProof/>
          <w:sz w:val="20"/>
          <w:szCs w:val="20"/>
        </w:rPr>
        <w:t>tal monthly revenue: $</w:t>
      </w:r>
      <w:r w:rsidR="004F6A89">
        <w:rPr>
          <w:noProof/>
          <w:sz w:val="20"/>
          <w:szCs w:val="20"/>
        </w:rPr>
        <w:t>259,326.84</w:t>
      </w:r>
    </w:p>
    <w:p w:rsidR="00D06DFC" w:rsidRPr="00D06DFC" w:rsidRDefault="00D06DFC" w:rsidP="00D06DFC">
      <w:pPr>
        <w:rPr>
          <w:noProof/>
          <w:sz w:val="20"/>
          <w:szCs w:val="20"/>
        </w:rPr>
      </w:pPr>
      <w:r w:rsidRPr="00D06DFC">
        <w:rPr>
          <w:noProof/>
          <w:sz w:val="20"/>
          <w:szCs w:val="20"/>
        </w:rPr>
        <w:t>Total mo</w:t>
      </w:r>
      <w:r w:rsidR="002907C8">
        <w:rPr>
          <w:noProof/>
          <w:sz w:val="20"/>
          <w:szCs w:val="20"/>
        </w:rPr>
        <w:t>nthly expenditures: $</w:t>
      </w:r>
      <w:r w:rsidR="004F6A89">
        <w:rPr>
          <w:noProof/>
          <w:sz w:val="20"/>
          <w:szCs w:val="20"/>
        </w:rPr>
        <w:t>240,282.60</w:t>
      </w:r>
    </w:p>
    <w:p w:rsidR="00D06DFC" w:rsidRPr="00D06DFC" w:rsidRDefault="00D06DFC" w:rsidP="00D06DFC">
      <w:pPr>
        <w:rPr>
          <w:noProof/>
          <w:sz w:val="20"/>
          <w:szCs w:val="20"/>
        </w:rPr>
      </w:pPr>
      <w:r w:rsidRPr="00D06DFC">
        <w:rPr>
          <w:noProof/>
          <w:sz w:val="20"/>
          <w:szCs w:val="20"/>
        </w:rPr>
        <w:t>Cash Account Balances</w:t>
      </w:r>
    </w:p>
    <w:p w:rsidR="00D06DFC" w:rsidRPr="00D06DFC" w:rsidRDefault="00542995" w:rsidP="00D06DFC">
      <w:pPr>
        <w:rPr>
          <w:noProof/>
          <w:sz w:val="20"/>
          <w:szCs w:val="20"/>
        </w:rPr>
      </w:pPr>
      <w:r>
        <w:rPr>
          <w:noProof/>
          <w:sz w:val="20"/>
          <w:szCs w:val="20"/>
        </w:rPr>
        <w:t>General Revenue: $</w:t>
      </w:r>
      <w:r w:rsidR="004F6A89">
        <w:rPr>
          <w:noProof/>
          <w:sz w:val="20"/>
          <w:szCs w:val="20"/>
        </w:rPr>
        <w:t>373,174.03</w:t>
      </w:r>
    </w:p>
    <w:p w:rsidR="00160E3F" w:rsidRDefault="00160E3F" w:rsidP="00D06DFC">
      <w:pPr>
        <w:rPr>
          <w:noProof/>
          <w:sz w:val="20"/>
          <w:szCs w:val="20"/>
        </w:rPr>
      </w:pPr>
      <w:r>
        <w:rPr>
          <w:noProof/>
          <w:sz w:val="20"/>
          <w:szCs w:val="20"/>
        </w:rPr>
        <w:t>Designated Purpos</w:t>
      </w:r>
      <w:r w:rsidR="00542995">
        <w:rPr>
          <w:noProof/>
          <w:sz w:val="20"/>
          <w:szCs w:val="20"/>
        </w:rPr>
        <w:t>e Funds: $</w:t>
      </w:r>
      <w:r w:rsidR="004F6A89">
        <w:rPr>
          <w:noProof/>
          <w:sz w:val="20"/>
          <w:szCs w:val="20"/>
        </w:rPr>
        <w:t>54,627.82</w:t>
      </w:r>
    </w:p>
    <w:p w:rsidR="00160E3F" w:rsidRDefault="00160E3F" w:rsidP="00D06DFC">
      <w:pPr>
        <w:rPr>
          <w:noProof/>
          <w:sz w:val="20"/>
          <w:szCs w:val="20"/>
        </w:rPr>
      </w:pPr>
      <w:r>
        <w:rPr>
          <w:noProof/>
          <w:sz w:val="20"/>
          <w:szCs w:val="20"/>
        </w:rPr>
        <w:lastRenderedPageBreak/>
        <w:t>Capital Improvement Funds: $</w:t>
      </w:r>
      <w:r w:rsidR="004F6A89">
        <w:rPr>
          <w:noProof/>
          <w:sz w:val="20"/>
          <w:szCs w:val="20"/>
        </w:rPr>
        <w:t>122,936.52</w:t>
      </w:r>
    </w:p>
    <w:p w:rsidR="00C676B4" w:rsidRPr="00D06DFC" w:rsidRDefault="00160E3F" w:rsidP="00D06DFC">
      <w:pPr>
        <w:rPr>
          <w:noProof/>
          <w:sz w:val="20"/>
          <w:szCs w:val="20"/>
        </w:rPr>
      </w:pPr>
      <w:r>
        <w:rPr>
          <w:noProof/>
          <w:sz w:val="20"/>
          <w:szCs w:val="20"/>
        </w:rPr>
        <w:t>Ancillary Town Charges: $</w:t>
      </w:r>
      <w:r w:rsidR="004F6A89">
        <w:rPr>
          <w:noProof/>
          <w:sz w:val="20"/>
          <w:szCs w:val="20"/>
        </w:rPr>
        <w:t>46,004.92</w:t>
      </w:r>
    </w:p>
    <w:p w:rsidR="00D06DFC" w:rsidRPr="00D06DFC" w:rsidRDefault="00D06DFC" w:rsidP="00D06DFC">
      <w:pPr>
        <w:rPr>
          <w:noProof/>
          <w:sz w:val="20"/>
          <w:szCs w:val="20"/>
        </w:rPr>
      </w:pPr>
      <w:r w:rsidRPr="00D06DFC">
        <w:rPr>
          <w:noProof/>
          <w:sz w:val="20"/>
          <w:szCs w:val="20"/>
        </w:rPr>
        <w:t>Bo</w:t>
      </w:r>
      <w:r w:rsidR="00542995">
        <w:rPr>
          <w:noProof/>
          <w:sz w:val="20"/>
          <w:szCs w:val="20"/>
        </w:rPr>
        <w:t>nd Funds &amp; Reserves: $</w:t>
      </w:r>
      <w:r w:rsidR="004F6A89">
        <w:rPr>
          <w:noProof/>
          <w:sz w:val="20"/>
          <w:szCs w:val="20"/>
        </w:rPr>
        <w:t>400,278.06</w:t>
      </w:r>
    </w:p>
    <w:p w:rsidR="00D06DFC" w:rsidRPr="00D06DFC" w:rsidRDefault="002907C8" w:rsidP="00D06DFC">
      <w:pPr>
        <w:rPr>
          <w:noProof/>
          <w:sz w:val="20"/>
          <w:szCs w:val="20"/>
        </w:rPr>
      </w:pPr>
      <w:r>
        <w:rPr>
          <w:noProof/>
          <w:sz w:val="20"/>
          <w:szCs w:val="20"/>
        </w:rPr>
        <w:t>Unrestricted: $</w:t>
      </w:r>
      <w:r w:rsidR="004F6A89">
        <w:rPr>
          <w:noProof/>
          <w:sz w:val="20"/>
          <w:szCs w:val="20"/>
        </w:rPr>
        <w:t>373,174.03</w:t>
      </w:r>
    </w:p>
    <w:p w:rsidR="00234659" w:rsidRDefault="00542995" w:rsidP="00D06DFC">
      <w:pPr>
        <w:rPr>
          <w:noProof/>
          <w:sz w:val="20"/>
          <w:szCs w:val="20"/>
        </w:rPr>
      </w:pPr>
      <w:r>
        <w:rPr>
          <w:noProof/>
          <w:sz w:val="20"/>
          <w:szCs w:val="20"/>
        </w:rPr>
        <w:t>Restricted: $</w:t>
      </w:r>
      <w:r w:rsidR="004F6A89">
        <w:rPr>
          <w:noProof/>
          <w:sz w:val="20"/>
          <w:szCs w:val="20"/>
        </w:rPr>
        <w:t>1,603,000.47</w:t>
      </w:r>
    </w:p>
    <w:p w:rsidR="00234659" w:rsidRDefault="00234659" w:rsidP="00234659">
      <w:pPr>
        <w:rPr>
          <w:noProof/>
          <w:sz w:val="20"/>
          <w:szCs w:val="20"/>
        </w:rPr>
      </w:pPr>
      <w:r>
        <w:rPr>
          <w:noProof/>
          <w:sz w:val="20"/>
          <w:szCs w:val="20"/>
          <w:u w:val="single"/>
        </w:rPr>
        <w:t xml:space="preserve">December </w:t>
      </w:r>
    </w:p>
    <w:p w:rsidR="00234659" w:rsidRPr="00D06DFC" w:rsidRDefault="00234659" w:rsidP="00234659">
      <w:pPr>
        <w:rPr>
          <w:noProof/>
          <w:sz w:val="20"/>
          <w:szCs w:val="20"/>
        </w:rPr>
      </w:pPr>
      <w:r w:rsidRPr="00D06DFC">
        <w:rPr>
          <w:noProof/>
          <w:sz w:val="20"/>
          <w:szCs w:val="20"/>
        </w:rPr>
        <w:t>To</w:t>
      </w:r>
      <w:r w:rsidR="009365E7">
        <w:rPr>
          <w:noProof/>
          <w:sz w:val="20"/>
          <w:szCs w:val="20"/>
        </w:rPr>
        <w:t>tal monthly revenue: $256,052.81</w:t>
      </w:r>
    </w:p>
    <w:p w:rsidR="00234659" w:rsidRPr="00D06DFC" w:rsidRDefault="00234659" w:rsidP="00234659">
      <w:pPr>
        <w:rPr>
          <w:noProof/>
          <w:sz w:val="20"/>
          <w:szCs w:val="20"/>
        </w:rPr>
      </w:pPr>
      <w:r w:rsidRPr="00D06DFC">
        <w:rPr>
          <w:noProof/>
          <w:sz w:val="20"/>
          <w:szCs w:val="20"/>
        </w:rPr>
        <w:t>Total mo</w:t>
      </w:r>
      <w:r w:rsidR="009365E7">
        <w:rPr>
          <w:noProof/>
          <w:sz w:val="20"/>
          <w:szCs w:val="20"/>
        </w:rPr>
        <w:t>nthly expenditures: $233,061.64</w:t>
      </w:r>
    </w:p>
    <w:p w:rsidR="00234659" w:rsidRPr="00D06DFC" w:rsidRDefault="00234659" w:rsidP="00234659">
      <w:pPr>
        <w:rPr>
          <w:noProof/>
          <w:sz w:val="20"/>
          <w:szCs w:val="20"/>
        </w:rPr>
      </w:pPr>
      <w:r w:rsidRPr="00D06DFC">
        <w:rPr>
          <w:noProof/>
          <w:sz w:val="20"/>
          <w:szCs w:val="20"/>
        </w:rPr>
        <w:t>Cash Account Balances</w:t>
      </w:r>
    </w:p>
    <w:p w:rsidR="00234659" w:rsidRPr="00D06DFC" w:rsidRDefault="009365E7" w:rsidP="00234659">
      <w:pPr>
        <w:rPr>
          <w:noProof/>
          <w:sz w:val="20"/>
          <w:szCs w:val="20"/>
        </w:rPr>
      </w:pPr>
      <w:r>
        <w:rPr>
          <w:noProof/>
          <w:sz w:val="20"/>
          <w:szCs w:val="20"/>
        </w:rPr>
        <w:t>General Revenue: $380,591.39</w:t>
      </w:r>
    </w:p>
    <w:p w:rsidR="00234659" w:rsidRDefault="00234659" w:rsidP="00234659">
      <w:pPr>
        <w:rPr>
          <w:noProof/>
          <w:sz w:val="20"/>
          <w:szCs w:val="20"/>
        </w:rPr>
      </w:pPr>
      <w:r>
        <w:rPr>
          <w:noProof/>
          <w:sz w:val="20"/>
          <w:szCs w:val="20"/>
        </w:rPr>
        <w:t>Designated Purpos</w:t>
      </w:r>
      <w:r w:rsidR="009365E7">
        <w:rPr>
          <w:noProof/>
          <w:sz w:val="20"/>
          <w:szCs w:val="20"/>
        </w:rPr>
        <w:t>e Funds: $62,767.16</w:t>
      </w:r>
    </w:p>
    <w:p w:rsidR="00234659" w:rsidRDefault="00234659" w:rsidP="00234659">
      <w:pPr>
        <w:rPr>
          <w:noProof/>
          <w:sz w:val="20"/>
          <w:szCs w:val="20"/>
        </w:rPr>
      </w:pPr>
      <w:r>
        <w:rPr>
          <w:noProof/>
          <w:sz w:val="20"/>
          <w:szCs w:val="20"/>
        </w:rPr>
        <w:t>Capita</w:t>
      </w:r>
      <w:r w:rsidR="009365E7">
        <w:rPr>
          <w:noProof/>
          <w:sz w:val="20"/>
          <w:szCs w:val="20"/>
        </w:rPr>
        <w:t>l Improvement Funds: $143,463.25</w:t>
      </w:r>
    </w:p>
    <w:p w:rsidR="00234659" w:rsidRPr="00D06DFC" w:rsidRDefault="00234659" w:rsidP="00234659">
      <w:pPr>
        <w:rPr>
          <w:noProof/>
          <w:sz w:val="20"/>
          <w:szCs w:val="20"/>
        </w:rPr>
      </w:pPr>
      <w:r>
        <w:rPr>
          <w:noProof/>
          <w:sz w:val="20"/>
          <w:szCs w:val="20"/>
        </w:rPr>
        <w:t>Anc</w:t>
      </w:r>
      <w:r w:rsidR="009365E7">
        <w:rPr>
          <w:noProof/>
          <w:sz w:val="20"/>
          <w:szCs w:val="20"/>
        </w:rPr>
        <w:t>illary Town Charges: $56,141.96</w:t>
      </w:r>
    </w:p>
    <w:p w:rsidR="00234659" w:rsidRPr="00D06DFC" w:rsidRDefault="00234659" w:rsidP="00234659">
      <w:pPr>
        <w:rPr>
          <w:noProof/>
          <w:sz w:val="20"/>
          <w:szCs w:val="20"/>
        </w:rPr>
      </w:pPr>
      <w:r w:rsidRPr="00D06DFC">
        <w:rPr>
          <w:noProof/>
          <w:sz w:val="20"/>
          <w:szCs w:val="20"/>
        </w:rPr>
        <w:t>Bo</w:t>
      </w:r>
      <w:r w:rsidR="009365E7">
        <w:rPr>
          <w:noProof/>
          <w:sz w:val="20"/>
          <w:szCs w:val="20"/>
        </w:rPr>
        <w:t>nd Funds &amp; Reserves: $401,885.15</w:t>
      </w:r>
    </w:p>
    <w:p w:rsidR="00234659" w:rsidRPr="00D06DFC" w:rsidRDefault="009365E7" w:rsidP="00234659">
      <w:pPr>
        <w:rPr>
          <w:noProof/>
          <w:sz w:val="20"/>
          <w:szCs w:val="20"/>
        </w:rPr>
      </w:pPr>
      <w:r>
        <w:rPr>
          <w:noProof/>
          <w:sz w:val="20"/>
          <w:szCs w:val="20"/>
        </w:rPr>
        <w:t>Unrestricted: $380,591.39</w:t>
      </w:r>
    </w:p>
    <w:p w:rsidR="00234659" w:rsidRPr="00D06DFC" w:rsidRDefault="009365E7" w:rsidP="00D06DFC">
      <w:pPr>
        <w:rPr>
          <w:noProof/>
          <w:sz w:val="20"/>
          <w:szCs w:val="20"/>
        </w:rPr>
      </w:pPr>
      <w:r>
        <w:rPr>
          <w:noProof/>
          <w:sz w:val="20"/>
          <w:szCs w:val="20"/>
        </w:rPr>
        <w:t>Restricted: $1,671,249.15</w:t>
      </w:r>
    </w:p>
    <w:p w:rsidR="00F312C2" w:rsidRPr="00D842EB" w:rsidRDefault="00F312C2" w:rsidP="00311ADD">
      <w:pPr>
        <w:rPr>
          <w:sz w:val="20"/>
          <w:szCs w:val="20"/>
        </w:rPr>
      </w:pPr>
    </w:p>
    <w:p w:rsidR="00311ADD" w:rsidRPr="00D842EB" w:rsidRDefault="00311ADD" w:rsidP="0003678A">
      <w:pPr>
        <w:pStyle w:val="ListParagraph"/>
        <w:numPr>
          <w:ilvl w:val="0"/>
          <w:numId w:val="11"/>
        </w:numPr>
        <w:rPr>
          <w:b/>
          <w:sz w:val="20"/>
          <w:szCs w:val="20"/>
        </w:rPr>
      </w:pPr>
      <w:r w:rsidRPr="00D842EB">
        <w:rPr>
          <w:b/>
          <w:sz w:val="20"/>
          <w:szCs w:val="20"/>
        </w:rPr>
        <w:t>Operations Report</w:t>
      </w:r>
    </w:p>
    <w:p w:rsidR="0044759D" w:rsidRPr="00D842EB" w:rsidRDefault="00234659" w:rsidP="00311ADD">
      <w:pPr>
        <w:rPr>
          <w:sz w:val="20"/>
          <w:szCs w:val="20"/>
        </w:rPr>
      </w:pPr>
      <w:r>
        <w:rPr>
          <w:sz w:val="20"/>
          <w:szCs w:val="20"/>
        </w:rPr>
        <w:t>The Operations Reports for November and December</w:t>
      </w:r>
      <w:r w:rsidR="009F5882">
        <w:rPr>
          <w:sz w:val="20"/>
          <w:szCs w:val="20"/>
        </w:rPr>
        <w:t xml:space="preserve"> </w:t>
      </w:r>
      <w:r>
        <w:rPr>
          <w:sz w:val="20"/>
          <w:szCs w:val="20"/>
        </w:rPr>
        <w:t>were</w:t>
      </w:r>
      <w:r w:rsidR="00311ADD" w:rsidRPr="00D842EB">
        <w:rPr>
          <w:sz w:val="20"/>
          <w:szCs w:val="20"/>
        </w:rPr>
        <w:t xml:space="preserve"> presented by Brian Burgess and is summarized below:</w:t>
      </w:r>
    </w:p>
    <w:p w:rsidR="00736D7B" w:rsidRPr="00736D7B" w:rsidRDefault="00234659" w:rsidP="00634F5B">
      <w:pPr>
        <w:rPr>
          <w:sz w:val="20"/>
          <w:szCs w:val="20"/>
          <w:u w:val="single"/>
        </w:rPr>
      </w:pPr>
      <w:r>
        <w:rPr>
          <w:sz w:val="20"/>
          <w:szCs w:val="20"/>
          <w:u w:val="single"/>
        </w:rPr>
        <w:t xml:space="preserve">November </w:t>
      </w:r>
    </w:p>
    <w:p w:rsidR="00736D7B" w:rsidRPr="00736D7B" w:rsidRDefault="00736D7B" w:rsidP="00736D7B">
      <w:pPr>
        <w:rPr>
          <w:sz w:val="20"/>
          <w:szCs w:val="20"/>
        </w:rPr>
      </w:pPr>
      <w:r w:rsidRPr="00736D7B">
        <w:rPr>
          <w:sz w:val="20"/>
          <w:szCs w:val="20"/>
        </w:rPr>
        <w:t>The water system total gallons produ</w:t>
      </w:r>
      <w:r w:rsidR="006B36D4">
        <w:rPr>
          <w:sz w:val="20"/>
          <w:szCs w:val="20"/>
        </w:rPr>
        <w:t>ced for the month was 22, 270,742</w:t>
      </w:r>
      <w:r w:rsidR="00CB00BD">
        <w:rPr>
          <w:sz w:val="20"/>
          <w:szCs w:val="20"/>
        </w:rPr>
        <w:t xml:space="preserve"> </w:t>
      </w:r>
      <w:r w:rsidRPr="00736D7B">
        <w:rPr>
          <w:sz w:val="20"/>
          <w:szCs w:val="20"/>
        </w:rPr>
        <w:t xml:space="preserve">with </w:t>
      </w:r>
      <w:r w:rsidR="006B36D4">
        <w:rPr>
          <w:sz w:val="20"/>
          <w:szCs w:val="20"/>
        </w:rPr>
        <w:t>total gallons sold at 17,746,162</w:t>
      </w:r>
      <w:r w:rsidRPr="00736D7B">
        <w:rPr>
          <w:sz w:val="20"/>
          <w:szCs w:val="20"/>
        </w:rPr>
        <w:t>. Total wat</w:t>
      </w:r>
      <w:r w:rsidR="006B36D4">
        <w:rPr>
          <w:sz w:val="20"/>
          <w:szCs w:val="20"/>
        </w:rPr>
        <w:t>er unaccounted for was 3,391,833</w:t>
      </w:r>
      <w:r w:rsidRPr="00736D7B">
        <w:rPr>
          <w:sz w:val="20"/>
          <w:szCs w:val="20"/>
        </w:rPr>
        <w:t xml:space="preserve"> wi</w:t>
      </w:r>
      <w:r w:rsidR="006B36D4">
        <w:rPr>
          <w:sz w:val="20"/>
          <w:szCs w:val="20"/>
        </w:rPr>
        <w:t>th percentage inefficiency at 15</w:t>
      </w:r>
      <w:r w:rsidRPr="00736D7B">
        <w:rPr>
          <w:sz w:val="20"/>
          <w:szCs w:val="20"/>
        </w:rPr>
        <w:t xml:space="preserve">%. </w:t>
      </w:r>
    </w:p>
    <w:p w:rsidR="00736D7B" w:rsidRPr="00736D7B" w:rsidRDefault="00736D7B" w:rsidP="00736D7B">
      <w:pPr>
        <w:rPr>
          <w:sz w:val="20"/>
          <w:szCs w:val="20"/>
        </w:rPr>
      </w:pPr>
      <w:r w:rsidRPr="00736D7B">
        <w:rPr>
          <w:sz w:val="20"/>
          <w:szCs w:val="20"/>
        </w:rPr>
        <w:t>The wastewater system total</w:t>
      </w:r>
      <w:r w:rsidR="006B36D4">
        <w:rPr>
          <w:sz w:val="20"/>
          <w:szCs w:val="20"/>
        </w:rPr>
        <w:t xml:space="preserve"> gallons received was 20,372,621</w:t>
      </w:r>
      <w:r w:rsidRPr="00736D7B">
        <w:rPr>
          <w:sz w:val="20"/>
          <w:szCs w:val="20"/>
        </w:rPr>
        <w:t xml:space="preserve"> with a tot</w:t>
      </w:r>
      <w:r w:rsidR="00CB00BD">
        <w:rPr>
          <w:sz w:val="20"/>
          <w:szCs w:val="20"/>
        </w:rPr>
        <w:t>al gallons treated at</w:t>
      </w:r>
      <w:r w:rsidR="006B36D4">
        <w:rPr>
          <w:sz w:val="20"/>
          <w:szCs w:val="20"/>
        </w:rPr>
        <w:t xml:space="preserve"> 14,475,863</w:t>
      </w:r>
      <w:r w:rsidRPr="00736D7B">
        <w:rPr>
          <w:sz w:val="20"/>
          <w:szCs w:val="20"/>
        </w:rPr>
        <w:t>. Tota</w:t>
      </w:r>
      <w:r w:rsidR="006B36D4">
        <w:rPr>
          <w:sz w:val="20"/>
          <w:szCs w:val="20"/>
        </w:rPr>
        <w:t>l percentage inefficiency was 28</w:t>
      </w:r>
      <w:r w:rsidRPr="00736D7B">
        <w:rPr>
          <w:sz w:val="20"/>
          <w:szCs w:val="20"/>
        </w:rPr>
        <w:t xml:space="preserve">%. </w:t>
      </w:r>
    </w:p>
    <w:p w:rsidR="00736D7B" w:rsidRPr="00736D7B" w:rsidRDefault="00736D7B" w:rsidP="00736D7B">
      <w:pPr>
        <w:rPr>
          <w:sz w:val="20"/>
          <w:szCs w:val="20"/>
        </w:rPr>
      </w:pPr>
      <w:r w:rsidRPr="00736D7B">
        <w:rPr>
          <w:sz w:val="20"/>
          <w:szCs w:val="20"/>
        </w:rPr>
        <w:t>Total</w:t>
      </w:r>
      <w:r w:rsidR="006B36D4">
        <w:rPr>
          <w:sz w:val="20"/>
          <w:szCs w:val="20"/>
        </w:rPr>
        <w:t xml:space="preserve"> active water services was 3,107</w:t>
      </w:r>
      <w:r w:rsidRPr="00736D7B">
        <w:rPr>
          <w:sz w:val="20"/>
          <w:szCs w:val="20"/>
        </w:rPr>
        <w:t xml:space="preserve"> with tota</w:t>
      </w:r>
      <w:r w:rsidR="006B36D4">
        <w:rPr>
          <w:sz w:val="20"/>
          <w:szCs w:val="20"/>
        </w:rPr>
        <w:t>l active sewer services at 2,793</w:t>
      </w:r>
      <w:r w:rsidRPr="00736D7B">
        <w:rPr>
          <w:sz w:val="20"/>
          <w:szCs w:val="20"/>
        </w:rPr>
        <w:t xml:space="preserve">. </w:t>
      </w:r>
    </w:p>
    <w:p w:rsidR="00736D7B" w:rsidRPr="00736D7B" w:rsidRDefault="006B36D4" w:rsidP="00736D7B">
      <w:pPr>
        <w:rPr>
          <w:sz w:val="20"/>
          <w:szCs w:val="20"/>
        </w:rPr>
      </w:pPr>
      <w:r>
        <w:rPr>
          <w:sz w:val="20"/>
          <w:szCs w:val="20"/>
        </w:rPr>
        <w:t>Service orders issued was 114 with 109</w:t>
      </w:r>
      <w:r w:rsidR="00736D7B" w:rsidRPr="00736D7B">
        <w:rPr>
          <w:sz w:val="20"/>
          <w:szCs w:val="20"/>
        </w:rPr>
        <w:t xml:space="preserve"> completed. </w:t>
      </w:r>
    </w:p>
    <w:p w:rsidR="00736D7B" w:rsidRPr="00736D7B" w:rsidRDefault="004C2F8C" w:rsidP="00736D7B">
      <w:pPr>
        <w:rPr>
          <w:sz w:val="20"/>
          <w:szCs w:val="20"/>
        </w:rPr>
      </w:pPr>
      <w:r>
        <w:rPr>
          <w:sz w:val="20"/>
          <w:szCs w:val="20"/>
        </w:rPr>
        <w:t>Total</w:t>
      </w:r>
      <w:r w:rsidR="006B36D4">
        <w:rPr>
          <w:sz w:val="20"/>
          <w:szCs w:val="20"/>
        </w:rPr>
        <w:t xml:space="preserve"> work hours were 2,383</w:t>
      </w:r>
      <w:r w:rsidR="00736D7B" w:rsidRPr="00736D7B">
        <w:rPr>
          <w:sz w:val="20"/>
          <w:szCs w:val="20"/>
        </w:rPr>
        <w:t xml:space="preserve"> with </w:t>
      </w:r>
      <w:r w:rsidR="006B36D4">
        <w:rPr>
          <w:sz w:val="20"/>
          <w:szCs w:val="20"/>
        </w:rPr>
        <w:t>1.75</w:t>
      </w:r>
      <w:r w:rsidR="00736D7B" w:rsidRPr="00736D7B">
        <w:rPr>
          <w:sz w:val="20"/>
          <w:szCs w:val="20"/>
        </w:rPr>
        <w:t xml:space="preserve"> hour</w:t>
      </w:r>
      <w:r w:rsidR="009B76AB">
        <w:rPr>
          <w:sz w:val="20"/>
          <w:szCs w:val="20"/>
        </w:rPr>
        <w:t xml:space="preserve"> overtime in Administration,</w:t>
      </w:r>
      <w:r w:rsidR="006B36D4">
        <w:rPr>
          <w:sz w:val="20"/>
          <w:szCs w:val="20"/>
        </w:rPr>
        <w:t xml:space="preserve"> 42</w:t>
      </w:r>
      <w:r w:rsidR="00614C6E">
        <w:rPr>
          <w:sz w:val="20"/>
          <w:szCs w:val="20"/>
        </w:rPr>
        <w:t xml:space="preserve"> </w:t>
      </w:r>
      <w:r w:rsidR="00736D7B" w:rsidRPr="00736D7B">
        <w:rPr>
          <w:sz w:val="20"/>
          <w:szCs w:val="20"/>
        </w:rPr>
        <w:t>hours overtime in D</w:t>
      </w:r>
      <w:r w:rsidR="00614C6E">
        <w:rPr>
          <w:sz w:val="20"/>
          <w:szCs w:val="20"/>
        </w:rPr>
        <w:t>i</w:t>
      </w:r>
      <w:r>
        <w:rPr>
          <w:sz w:val="20"/>
          <w:szCs w:val="20"/>
        </w:rPr>
        <w:t xml:space="preserve">stribution and Collection and </w:t>
      </w:r>
      <w:r w:rsidR="006B36D4">
        <w:rPr>
          <w:sz w:val="20"/>
          <w:szCs w:val="20"/>
        </w:rPr>
        <w:t>4</w:t>
      </w:r>
      <w:r w:rsidR="00736D7B" w:rsidRPr="00736D7B">
        <w:rPr>
          <w:sz w:val="20"/>
          <w:szCs w:val="20"/>
        </w:rPr>
        <w:t xml:space="preserve"> hours overtime in Treatment. </w:t>
      </w:r>
    </w:p>
    <w:p w:rsidR="00736D7B" w:rsidRDefault="00736D7B" w:rsidP="00736D7B">
      <w:pPr>
        <w:rPr>
          <w:sz w:val="20"/>
          <w:szCs w:val="20"/>
        </w:rPr>
      </w:pPr>
      <w:r w:rsidRPr="00736D7B">
        <w:rPr>
          <w:sz w:val="20"/>
          <w:szCs w:val="20"/>
        </w:rPr>
        <w:t>There were no Workers Comp incidents and no loss time reported.</w:t>
      </w:r>
    </w:p>
    <w:p w:rsidR="00A61CD2" w:rsidRPr="00736D7B" w:rsidRDefault="00A61CD2" w:rsidP="00A61CD2">
      <w:pPr>
        <w:rPr>
          <w:sz w:val="20"/>
          <w:szCs w:val="20"/>
          <w:u w:val="single"/>
        </w:rPr>
      </w:pPr>
      <w:r>
        <w:rPr>
          <w:sz w:val="20"/>
          <w:szCs w:val="20"/>
          <w:u w:val="single"/>
        </w:rPr>
        <w:t>December</w:t>
      </w:r>
    </w:p>
    <w:p w:rsidR="00A61CD2" w:rsidRPr="00736D7B" w:rsidRDefault="00A61CD2" w:rsidP="00A61CD2">
      <w:pPr>
        <w:rPr>
          <w:sz w:val="20"/>
          <w:szCs w:val="20"/>
        </w:rPr>
      </w:pPr>
      <w:r w:rsidRPr="00736D7B">
        <w:rPr>
          <w:sz w:val="20"/>
          <w:szCs w:val="20"/>
        </w:rPr>
        <w:t>The water system total gallons produ</w:t>
      </w:r>
      <w:r w:rsidR="005114A7">
        <w:rPr>
          <w:sz w:val="20"/>
          <w:szCs w:val="20"/>
        </w:rPr>
        <w:t>ced for the month was 21,184,537</w:t>
      </w:r>
      <w:r>
        <w:rPr>
          <w:sz w:val="20"/>
          <w:szCs w:val="20"/>
        </w:rPr>
        <w:t xml:space="preserve"> </w:t>
      </w:r>
      <w:r w:rsidRPr="00736D7B">
        <w:rPr>
          <w:sz w:val="20"/>
          <w:szCs w:val="20"/>
        </w:rPr>
        <w:t xml:space="preserve">with </w:t>
      </w:r>
      <w:r w:rsidR="005114A7">
        <w:rPr>
          <w:sz w:val="20"/>
          <w:szCs w:val="20"/>
        </w:rPr>
        <w:t>total gallons sold at 16,386,005</w:t>
      </w:r>
      <w:r w:rsidRPr="00736D7B">
        <w:rPr>
          <w:sz w:val="20"/>
          <w:szCs w:val="20"/>
        </w:rPr>
        <w:t>. Total wat</w:t>
      </w:r>
      <w:r w:rsidR="005114A7">
        <w:rPr>
          <w:sz w:val="20"/>
          <w:szCs w:val="20"/>
        </w:rPr>
        <w:t>er unaccounted for was 4,798,532</w:t>
      </w:r>
      <w:r w:rsidRPr="00736D7B">
        <w:rPr>
          <w:sz w:val="20"/>
          <w:szCs w:val="20"/>
        </w:rPr>
        <w:t xml:space="preserve"> wi</w:t>
      </w:r>
      <w:r>
        <w:rPr>
          <w:sz w:val="20"/>
          <w:szCs w:val="20"/>
        </w:rPr>
        <w:t>th percentage inefficiency at 23</w:t>
      </w:r>
      <w:r w:rsidRPr="00736D7B">
        <w:rPr>
          <w:sz w:val="20"/>
          <w:szCs w:val="20"/>
        </w:rPr>
        <w:t xml:space="preserve">%. </w:t>
      </w:r>
    </w:p>
    <w:p w:rsidR="00A61CD2" w:rsidRPr="00736D7B" w:rsidRDefault="00A61CD2" w:rsidP="00A61CD2">
      <w:pPr>
        <w:rPr>
          <w:sz w:val="20"/>
          <w:szCs w:val="20"/>
        </w:rPr>
      </w:pPr>
      <w:r w:rsidRPr="00736D7B">
        <w:rPr>
          <w:sz w:val="20"/>
          <w:szCs w:val="20"/>
        </w:rPr>
        <w:t>The wastewater system total</w:t>
      </w:r>
      <w:r w:rsidR="005114A7">
        <w:rPr>
          <w:sz w:val="20"/>
          <w:szCs w:val="20"/>
        </w:rPr>
        <w:t xml:space="preserve"> gallons received was 33,447,796</w:t>
      </w:r>
      <w:r w:rsidRPr="00736D7B">
        <w:rPr>
          <w:sz w:val="20"/>
          <w:szCs w:val="20"/>
        </w:rPr>
        <w:t xml:space="preserve"> with a tot</w:t>
      </w:r>
      <w:r>
        <w:rPr>
          <w:sz w:val="20"/>
          <w:szCs w:val="20"/>
        </w:rPr>
        <w:t>al gallons treated at</w:t>
      </w:r>
      <w:r w:rsidR="005114A7">
        <w:rPr>
          <w:sz w:val="20"/>
          <w:szCs w:val="20"/>
        </w:rPr>
        <w:t xml:space="preserve"> 14,140,615</w:t>
      </w:r>
      <w:r w:rsidRPr="00736D7B">
        <w:rPr>
          <w:sz w:val="20"/>
          <w:szCs w:val="20"/>
        </w:rPr>
        <w:t>. Tota</w:t>
      </w:r>
      <w:r w:rsidR="005114A7">
        <w:rPr>
          <w:sz w:val="20"/>
          <w:szCs w:val="20"/>
        </w:rPr>
        <w:t>l percentage inefficiency was 58</w:t>
      </w:r>
      <w:r w:rsidRPr="00736D7B">
        <w:rPr>
          <w:sz w:val="20"/>
          <w:szCs w:val="20"/>
        </w:rPr>
        <w:t xml:space="preserve">%. </w:t>
      </w:r>
    </w:p>
    <w:p w:rsidR="00A61CD2" w:rsidRPr="00736D7B" w:rsidRDefault="00A61CD2" w:rsidP="00A61CD2">
      <w:pPr>
        <w:rPr>
          <w:sz w:val="20"/>
          <w:szCs w:val="20"/>
        </w:rPr>
      </w:pPr>
      <w:r w:rsidRPr="00736D7B">
        <w:rPr>
          <w:sz w:val="20"/>
          <w:szCs w:val="20"/>
        </w:rPr>
        <w:t>Total</w:t>
      </w:r>
      <w:r w:rsidR="005114A7">
        <w:rPr>
          <w:sz w:val="20"/>
          <w:szCs w:val="20"/>
        </w:rPr>
        <w:t xml:space="preserve"> active water services was 3,105</w:t>
      </w:r>
      <w:r w:rsidRPr="00736D7B">
        <w:rPr>
          <w:sz w:val="20"/>
          <w:szCs w:val="20"/>
        </w:rPr>
        <w:t xml:space="preserve"> with tota</w:t>
      </w:r>
      <w:r w:rsidR="005114A7">
        <w:rPr>
          <w:sz w:val="20"/>
          <w:szCs w:val="20"/>
        </w:rPr>
        <w:t>l active sewer services at 2,797</w:t>
      </w:r>
      <w:r w:rsidRPr="00736D7B">
        <w:rPr>
          <w:sz w:val="20"/>
          <w:szCs w:val="20"/>
        </w:rPr>
        <w:t xml:space="preserve">. </w:t>
      </w:r>
    </w:p>
    <w:p w:rsidR="00A61CD2" w:rsidRPr="00736D7B" w:rsidRDefault="005114A7" w:rsidP="00A61CD2">
      <w:pPr>
        <w:rPr>
          <w:sz w:val="20"/>
          <w:szCs w:val="20"/>
        </w:rPr>
      </w:pPr>
      <w:r>
        <w:rPr>
          <w:sz w:val="20"/>
          <w:szCs w:val="20"/>
        </w:rPr>
        <w:t>Service orders issued was 130 with 126</w:t>
      </w:r>
      <w:r w:rsidR="00A61CD2" w:rsidRPr="00736D7B">
        <w:rPr>
          <w:sz w:val="20"/>
          <w:szCs w:val="20"/>
        </w:rPr>
        <w:t xml:space="preserve"> completed. </w:t>
      </w:r>
    </w:p>
    <w:p w:rsidR="00A61CD2" w:rsidRPr="00736D7B" w:rsidRDefault="00A61CD2" w:rsidP="00A61CD2">
      <w:pPr>
        <w:rPr>
          <w:sz w:val="20"/>
          <w:szCs w:val="20"/>
        </w:rPr>
      </w:pPr>
      <w:r>
        <w:rPr>
          <w:sz w:val="20"/>
          <w:szCs w:val="20"/>
        </w:rPr>
        <w:t>Total</w:t>
      </w:r>
      <w:r w:rsidR="000911EF">
        <w:rPr>
          <w:sz w:val="20"/>
          <w:szCs w:val="20"/>
        </w:rPr>
        <w:t xml:space="preserve"> work hours were 2,159</w:t>
      </w:r>
      <w:r w:rsidRPr="00736D7B">
        <w:rPr>
          <w:sz w:val="20"/>
          <w:szCs w:val="20"/>
        </w:rPr>
        <w:t xml:space="preserve"> with </w:t>
      </w:r>
      <w:r>
        <w:rPr>
          <w:sz w:val="20"/>
          <w:szCs w:val="20"/>
        </w:rPr>
        <w:t>2</w:t>
      </w:r>
      <w:r w:rsidRPr="00736D7B">
        <w:rPr>
          <w:sz w:val="20"/>
          <w:szCs w:val="20"/>
        </w:rPr>
        <w:t xml:space="preserve"> hour</w:t>
      </w:r>
      <w:r>
        <w:rPr>
          <w:sz w:val="20"/>
          <w:szCs w:val="20"/>
        </w:rPr>
        <w:t xml:space="preserve"> overtime in Administration,</w:t>
      </w:r>
      <w:r w:rsidR="000911EF">
        <w:rPr>
          <w:sz w:val="20"/>
          <w:szCs w:val="20"/>
        </w:rPr>
        <w:t xml:space="preserve"> 50.5</w:t>
      </w:r>
      <w:r>
        <w:rPr>
          <w:sz w:val="20"/>
          <w:szCs w:val="20"/>
        </w:rPr>
        <w:t xml:space="preserve"> </w:t>
      </w:r>
      <w:r w:rsidRPr="00736D7B">
        <w:rPr>
          <w:sz w:val="20"/>
          <w:szCs w:val="20"/>
        </w:rPr>
        <w:t>hours overtime in D</w:t>
      </w:r>
      <w:r>
        <w:rPr>
          <w:sz w:val="20"/>
          <w:szCs w:val="20"/>
        </w:rPr>
        <w:t xml:space="preserve">istribution and Collection and </w:t>
      </w:r>
      <w:r w:rsidR="000911EF">
        <w:rPr>
          <w:sz w:val="20"/>
          <w:szCs w:val="20"/>
        </w:rPr>
        <w:t>8</w:t>
      </w:r>
      <w:r w:rsidRPr="00736D7B">
        <w:rPr>
          <w:sz w:val="20"/>
          <w:szCs w:val="20"/>
        </w:rPr>
        <w:t xml:space="preserve"> hours overtime in Treatment. </w:t>
      </w:r>
    </w:p>
    <w:p w:rsidR="00A61CD2" w:rsidRPr="00736D7B" w:rsidRDefault="00A61CD2" w:rsidP="00A61CD2">
      <w:pPr>
        <w:rPr>
          <w:sz w:val="20"/>
          <w:szCs w:val="20"/>
        </w:rPr>
      </w:pPr>
      <w:r w:rsidRPr="00736D7B">
        <w:rPr>
          <w:sz w:val="20"/>
          <w:szCs w:val="20"/>
        </w:rPr>
        <w:t>There were no Workers Comp incidents and no loss time reported.</w:t>
      </w:r>
    </w:p>
    <w:p w:rsidR="001A60E5" w:rsidRPr="00D842EB" w:rsidRDefault="001A60E5" w:rsidP="00311ADD">
      <w:pPr>
        <w:rPr>
          <w:b/>
          <w:noProof/>
          <w:sz w:val="20"/>
          <w:szCs w:val="20"/>
        </w:rPr>
      </w:pPr>
    </w:p>
    <w:p w:rsidR="003C3027" w:rsidRPr="00503A0A" w:rsidRDefault="00311ADD" w:rsidP="00503A0A">
      <w:pPr>
        <w:pStyle w:val="ListParagraph"/>
        <w:numPr>
          <w:ilvl w:val="0"/>
          <w:numId w:val="11"/>
        </w:numPr>
        <w:rPr>
          <w:b/>
          <w:noProof/>
          <w:sz w:val="20"/>
          <w:szCs w:val="20"/>
        </w:rPr>
      </w:pPr>
      <w:r w:rsidRPr="00D842EB">
        <w:rPr>
          <w:b/>
          <w:noProof/>
          <w:sz w:val="20"/>
          <w:szCs w:val="20"/>
        </w:rPr>
        <w:t>Manager’s Report</w:t>
      </w:r>
    </w:p>
    <w:p w:rsidR="00921DF3" w:rsidRPr="006B3D6B" w:rsidRDefault="00E7129C" w:rsidP="002D1B4F">
      <w:pPr>
        <w:pStyle w:val="ListParagraph"/>
        <w:numPr>
          <w:ilvl w:val="0"/>
          <w:numId w:val="23"/>
        </w:numPr>
        <w:rPr>
          <w:noProof/>
          <w:sz w:val="20"/>
          <w:szCs w:val="20"/>
        </w:rPr>
      </w:pPr>
      <w:r>
        <w:rPr>
          <w:noProof/>
          <w:sz w:val="20"/>
          <w:szCs w:val="20"/>
        </w:rPr>
        <w:t xml:space="preserve">Brian Burgess informed the commissioners that we have 3 new employees. These employees have been with us for almost and month and everything is going well. </w:t>
      </w:r>
    </w:p>
    <w:p w:rsidR="003C3027" w:rsidRPr="006B3D6B" w:rsidRDefault="00D04F80" w:rsidP="006B3D6B">
      <w:pPr>
        <w:pStyle w:val="ListParagraph"/>
        <w:numPr>
          <w:ilvl w:val="0"/>
          <w:numId w:val="11"/>
        </w:numPr>
        <w:rPr>
          <w:noProof/>
          <w:sz w:val="20"/>
          <w:szCs w:val="20"/>
        </w:rPr>
      </w:pPr>
      <w:r w:rsidRPr="006B3D6B">
        <w:rPr>
          <w:b/>
          <w:noProof/>
          <w:sz w:val="20"/>
          <w:szCs w:val="20"/>
        </w:rPr>
        <w:t>Engineer’s Report</w:t>
      </w:r>
    </w:p>
    <w:p w:rsidR="00E7129C" w:rsidRPr="00E7129C" w:rsidRDefault="00E7129C" w:rsidP="00E7129C">
      <w:pPr>
        <w:pStyle w:val="ListParagraph"/>
        <w:numPr>
          <w:ilvl w:val="1"/>
          <w:numId w:val="11"/>
        </w:numPr>
        <w:rPr>
          <w:b/>
          <w:sz w:val="20"/>
          <w:szCs w:val="20"/>
          <w:u w:val="single"/>
        </w:rPr>
      </w:pPr>
      <w:r>
        <w:rPr>
          <w:noProof/>
          <w:sz w:val="20"/>
          <w:szCs w:val="20"/>
        </w:rPr>
        <w:t>The contrac</w:t>
      </w:r>
      <w:r w:rsidR="002F71C1">
        <w:rPr>
          <w:noProof/>
          <w:sz w:val="20"/>
          <w:szCs w:val="20"/>
        </w:rPr>
        <w:t>tor is scheduled to return to Ye</w:t>
      </w:r>
      <w:r>
        <w:rPr>
          <w:noProof/>
          <w:sz w:val="20"/>
          <w:szCs w:val="20"/>
        </w:rPr>
        <w:t>massee on February 3rd to complete the sludge removal.</w:t>
      </w:r>
    </w:p>
    <w:p w:rsidR="00E7129C" w:rsidRPr="00E7129C" w:rsidRDefault="00E7129C" w:rsidP="00E7129C">
      <w:pPr>
        <w:pStyle w:val="ListParagraph"/>
        <w:numPr>
          <w:ilvl w:val="1"/>
          <w:numId w:val="11"/>
        </w:numPr>
        <w:rPr>
          <w:b/>
          <w:sz w:val="20"/>
          <w:szCs w:val="20"/>
          <w:u w:val="single"/>
        </w:rPr>
      </w:pPr>
      <w:r>
        <w:rPr>
          <w:noProof/>
          <w:sz w:val="20"/>
          <w:szCs w:val="20"/>
        </w:rPr>
        <w:t>The contractor has found some holes in basin 2 at the YEmassee WWTP which will be repaired.</w:t>
      </w:r>
    </w:p>
    <w:p w:rsidR="00E7129C" w:rsidRPr="00E7129C" w:rsidRDefault="00E7129C" w:rsidP="00E7129C">
      <w:pPr>
        <w:pStyle w:val="ListParagraph"/>
        <w:numPr>
          <w:ilvl w:val="1"/>
          <w:numId w:val="11"/>
        </w:numPr>
        <w:rPr>
          <w:b/>
          <w:sz w:val="20"/>
          <w:szCs w:val="20"/>
          <w:u w:val="single"/>
        </w:rPr>
      </w:pPr>
      <w:r>
        <w:rPr>
          <w:noProof/>
          <w:sz w:val="20"/>
          <w:szCs w:val="20"/>
        </w:rPr>
        <w:t xml:space="preserve">We are reviewing change orders and the final pay request for the Meter Replacement Project. </w:t>
      </w:r>
    </w:p>
    <w:p w:rsidR="00E7129C" w:rsidRPr="00E7129C" w:rsidRDefault="00E7129C" w:rsidP="00E7129C">
      <w:pPr>
        <w:pStyle w:val="ListParagraph"/>
        <w:numPr>
          <w:ilvl w:val="1"/>
          <w:numId w:val="11"/>
        </w:numPr>
        <w:rPr>
          <w:b/>
          <w:sz w:val="20"/>
          <w:szCs w:val="20"/>
          <w:u w:val="single"/>
        </w:rPr>
      </w:pPr>
      <w:r>
        <w:rPr>
          <w:noProof/>
          <w:sz w:val="20"/>
          <w:szCs w:val="20"/>
        </w:rPr>
        <w:t xml:space="preserve">We received the EDA concurrence for the Brunson WWTP/ Sewer Rehab Project. We are addressing final comments from USDA. </w:t>
      </w:r>
    </w:p>
    <w:p w:rsidR="00E7129C" w:rsidRPr="00E7129C" w:rsidRDefault="00E7129C" w:rsidP="00E7129C">
      <w:pPr>
        <w:pStyle w:val="ListParagraph"/>
        <w:numPr>
          <w:ilvl w:val="1"/>
          <w:numId w:val="11"/>
        </w:numPr>
        <w:rPr>
          <w:b/>
          <w:sz w:val="20"/>
          <w:szCs w:val="20"/>
          <w:u w:val="single"/>
        </w:rPr>
      </w:pPr>
      <w:r>
        <w:rPr>
          <w:noProof/>
          <w:sz w:val="20"/>
          <w:szCs w:val="20"/>
        </w:rPr>
        <w:t xml:space="preserve">The Nix Street Project is about 95% complete. </w:t>
      </w:r>
    </w:p>
    <w:p w:rsidR="00E7129C" w:rsidRPr="00E7129C" w:rsidRDefault="00E7129C" w:rsidP="00E7129C">
      <w:pPr>
        <w:pStyle w:val="ListParagraph"/>
        <w:numPr>
          <w:ilvl w:val="1"/>
          <w:numId w:val="11"/>
        </w:numPr>
        <w:rPr>
          <w:b/>
          <w:sz w:val="20"/>
          <w:szCs w:val="20"/>
          <w:u w:val="single"/>
        </w:rPr>
      </w:pPr>
      <w:r>
        <w:rPr>
          <w:noProof/>
          <w:sz w:val="20"/>
          <w:szCs w:val="20"/>
        </w:rPr>
        <w:t>The Hampton Sewer Rehab (Lightsey/ Kinard) Project is complete and being closed out.</w:t>
      </w:r>
    </w:p>
    <w:p w:rsidR="00E7129C" w:rsidRPr="00E7129C" w:rsidRDefault="00E7129C" w:rsidP="00E7129C">
      <w:pPr>
        <w:pStyle w:val="ListParagraph"/>
        <w:ind w:left="1440"/>
        <w:rPr>
          <w:b/>
          <w:sz w:val="20"/>
          <w:szCs w:val="20"/>
          <w:u w:val="single"/>
        </w:rPr>
      </w:pPr>
    </w:p>
    <w:p w:rsidR="00E12156" w:rsidRPr="00E7129C" w:rsidRDefault="004330C2" w:rsidP="00E7129C">
      <w:pPr>
        <w:rPr>
          <w:b/>
          <w:sz w:val="20"/>
          <w:szCs w:val="20"/>
          <w:u w:val="single"/>
        </w:rPr>
      </w:pPr>
      <w:r>
        <w:rPr>
          <w:sz w:val="20"/>
          <w:szCs w:val="20"/>
        </w:rPr>
        <w:t>7</w:t>
      </w:r>
      <w:r w:rsidR="00E12156" w:rsidRPr="00E7129C">
        <w:rPr>
          <w:sz w:val="20"/>
          <w:szCs w:val="20"/>
        </w:rPr>
        <w:t xml:space="preserve">. </w:t>
      </w:r>
      <w:r w:rsidR="00E12156" w:rsidRPr="00E7129C">
        <w:rPr>
          <w:b/>
          <w:sz w:val="20"/>
          <w:szCs w:val="20"/>
          <w:u w:val="single"/>
        </w:rPr>
        <w:t>System Member Commissioners Report</w:t>
      </w:r>
    </w:p>
    <w:p w:rsidR="00E12156" w:rsidRPr="00D842EB" w:rsidRDefault="00E12156" w:rsidP="00311ADD">
      <w:pPr>
        <w:rPr>
          <w:sz w:val="20"/>
          <w:szCs w:val="20"/>
        </w:rPr>
      </w:pPr>
      <w:r w:rsidRPr="00D842EB">
        <w:rPr>
          <w:sz w:val="20"/>
          <w:szCs w:val="20"/>
        </w:rPr>
        <w:t xml:space="preserve">(A) </w:t>
      </w:r>
      <w:r w:rsidRPr="00D842EB">
        <w:rPr>
          <w:b/>
          <w:sz w:val="20"/>
          <w:szCs w:val="20"/>
        </w:rPr>
        <w:t>Town of Brunson</w:t>
      </w:r>
      <w:r w:rsidR="00F72ED2" w:rsidRPr="00D842EB">
        <w:rPr>
          <w:sz w:val="20"/>
          <w:szCs w:val="20"/>
        </w:rPr>
        <w:t xml:space="preserve">- </w:t>
      </w:r>
      <w:r w:rsidR="005D6840">
        <w:rPr>
          <w:sz w:val="20"/>
          <w:szCs w:val="20"/>
        </w:rPr>
        <w:t xml:space="preserve">The town was able to purchase the “Old Preacher House”. </w:t>
      </w:r>
      <w:r w:rsidR="005138EE">
        <w:rPr>
          <w:sz w:val="20"/>
          <w:szCs w:val="20"/>
        </w:rPr>
        <w:t xml:space="preserve"> </w:t>
      </w:r>
      <w:r w:rsidR="005D6840">
        <w:rPr>
          <w:sz w:val="20"/>
          <w:szCs w:val="20"/>
        </w:rPr>
        <w:t xml:space="preserve">They are currently thinking about all the possibilities for this building. </w:t>
      </w:r>
    </w:p>
    <w:p w:rsidR="00E12156" w:rsidRPr="00505C8E" w:rsidRDefault="00E12156" w:rsidP="00311ADD">
      <w:pPr>
        <w:rPr>
          <w:sz w:val="20"/>
          <w:szCs w:val="20"/>
        </w:rPr>
      </w:pPr>
      <w:r w:rsidRPr="00D842EB">
        <w:rPr>
          <w:sz w:val="20"/>
          <w:szCs w:val="20"/>
        </w:rPr>
        <w:lastRenderedPageBreak/>
        <w:t xml:space="preserve">(B) </w:t>
      </w:r>
      <w:r w:rsidRPr="00D842EB">
        <w:rPr>
          <w:b/>
          <w:sz w:val="20"/>
          <w:szCs w:val="20"/>
        </w:rPr>
        <w:t>Town of Gifford</w:t>
      </w:r>
      <w:r w:rsidR="00CA3774" w:rsidRPr="00D842EB">
        <w:rPr>
          <w:b/>
          <w:sz w:val="20"/>
          <w:szCs w:val="20"/>
        </w:rPr>
        <w:t>-</w:t>
      </w:r>
      <w:r w:rsidR="006D329F">
        <w:rPr>
          <w:b/>
          <w:sz w:val="20"/>
          <w:szCs w:val="20"/>
        </w:rPr>
        <w:t xml:space="preserve"> </w:t>
      </w:r>
      <w:r w:rsidR="00505C8E">
        <w:rPr>
          <w:sz w:val="20"/>
          <w:szCs w:val="20"/>
        </w:rPr>
        <w:t>The town has signed a $32,000 grant to purchase the building by the traff</w:t>
      </w:r>
      <w:r w:rsidR="0064242E">
        <w:rPr>
          <w:sz w:val="20"/>
          <w:szCs w:val="20"/>
        </w:rPr>
        <w:t>ic light. This building will be renovated and used for business.</w:t>
      </w:r>
    </w:p>
    <w:p w:rsidR="00E12156" w:rsidRPr="00D842EB" w:rsidRDefault="00E12156" w:rsidP="00311ADD">
      <w:pPr>
        <w:rPr>
          <w:sz w:val="20"/>
          <w:szCs w:val="20"/>
        </w:rPr>
      </w:pPr>
      <w:r w:rsidRPr="00D842EB">
        <w:rPr>
          <w:sz w:val="20"/>
          <w:szCs w:val="20"/>
        </w:rPr>
        <w:t>(C)</w:t>
      </w:r>
      <w:r w:rsidR="0005123A" w:rsidRPr="00D842EB">
        <w:rPr>
          <w:sz w:val="20"/>
          <w:szCs w:val="20"/>
        </w:rPr>
        <w:t xml:space="preserve"> </w:t>
      </w:r>
      <w:r w:rsidRPr="00D842EB">
        <w:rPr>
          <w:b/>
          <w:sz w:val="20"/>
          <w:szCs w:val="20"/>
        </w:rPr>
        <w:t>Town of Hampton</w:t>
      </w:r>
      <w:r w:rsidR="00AF79E6" w:rsidRPr="00D842EB">
        <w:rPr>
          <w:sz w:val="20"/>
          <w:szCs w:val="20"/>
        </w:rPr>
        <w:t>-</w:t>
      </w:r>
      <w:r w:rsidR="009471D1">
        <w:rPr>
          <w:sz w:val="20"/>
          <w:szCs w:val="20"/>
        </w:rPr>
        <w:t xml:space="preserve"> An election is coming up in April. The</w:t>
      </w:r>
      <w:r w:rsidR="004F5435">
        <w:rPr>
          <w:sz w:val="20"/>
          <w:szCs w:val="20"/>
        </w:rPr>
        <w:t>re are 2</w:t>
      </w:r>
      <w:r w:rsidR="009471D1">
        <w:rPr>
          <w:sz w:val="20"/>
          <w:szCs w:val="20"/>
        </w:rPr>
        <w:t xml:space="preserve"> council seats up for the election.</w:t>
      </w:r>
    </w:p>
    <w:p w:rsidR="00852F6A" w:rsidRPr="00D842EB" w:rsidRDefault="00E12156" w:rsidP="00311ADD">
      <w:pPr>
        <w:rPr>
          <w:sz w:val="20"/>
          <w:szCs w:val="20"/>
        </w:rPr>
      </w:pPr>
      <w:r w:rsidRPr="00D842EB">
        <w:rPr>
          <w:sz w:val="20"/>
          <w:szCs w:val="20"/>
        </w:rPr>
        <w:t xml:space="preserve">(D) </w:t>
      </w:r>
      <w:r w:rsidRPr="00D842EB">
        <w:rPr>
          <w:b/>
          <w:sz w:val="20"/>
          <w:szCs w:val="20"/>
        </w:rPr>
        <w:t>Town of Varnville</w:t>
      </w:r>
      <w:r w:rsidR="00C83633" w:rsidRPr="00D842EB">
        <w:rPr>
          <w:sz w:val="20"/>
          <w:szCs w:val="20"/>
        </w:rPr>
        <w:t>-</w:t>
      </w:r>
      <w:r w:rsidR="00A06A72" w:rsidRPr="00D842EB">
        <w:rPr>
          <w:sz w:val="20"/>
          <w:szCs w:val="20"/>
        </w:rPr>
        <w:t xml:space="preserve"> </w:t>
      </w:r>
      <w:r w:rsidR="009471D1">
        <w:rPr>
          <w:sz w:val="20"/>
          <w:szCs w:val="20"/>
        </w:rPr>
        <w:t xml:space="preserve">An Election will be held in April. The ballot will consist of 3 seats on the council and the position of Mayor. </w:t>
      </w:r>
      <w:r w:rsidR="006B6207">
        <w:rPr>
          <w:sz w:val="20"/>
          <w:szCs w:val="20"/>
        </w:rPr>
        <w:t xml:space="preserve">SC DOT and DSX are stilling going back and forth with the traffic light. The time is almost up for the grant pertaining to this project. </w:t>
      </w:r>
    </w:p>
    <w:p w:rsidR="000F0AC0" w:rsidRPr="00D842EB" w:rsidRDefault="00E12156" w:rsidP="00311ADD">
      <w:pPr>
        <w:rPr>
          <w:sz w:val="20"/>
          <w:szCs w:val="20"/>
        </w:rPr>
      </w:pPr>
      <w:r w:rsidRPr="00D842EB">
        <w:rPr>
          <w:sz w:val="20"/>
          <w:szCs w:val="20"/>
        </w:rPr>
        <w:t xml:space="preserve">(E) </w:t>
      </w:r>
      <w:r w:rsidRPr="00D842EB">
        <w:rPr>
          <w:b/>
          <w:sz w:val="20"/>
          <w:szCs w:val="20"/>
        </w:rPr>
        <w:t xml:space="preserve">Town of </w:t>
      </w:r>
      <w:proofErr w:type="spellStart"/>
      <w:r w:rsidRPr="00D842EB">
        <w:rPr>
          <w:b/>
          <w:sz w:val="20"/>
          <w:szCs w:val="20"/>
        </w:rPr>
        <w:t>Yemassee</w:t>
      </w:r>
      <w:proofErr w:type="spellEnd"/>
      <w:r w:rsidR="005D6840">
        <w:rPr>
          <w:sz w:val="20"/>
          <w:szCs w:val="20"/>
        </w:rPr>
        <w:t xml:space="preserve">- </w:t>
      </w:r>
      <w:r w:rsidR="009810FD">
        <w:rPr>
          <w:sz w:val="20"/>
          <w:szCs w:val="20"/>
        </w:rPr>
        <w:t xml:space="preserve">The town has had issues with garbage customers paying so an audit was performed. The audit was successful at identifying the issues. The Town Hall has been remodeled. </w:t>
      </w:r>
    </w:p>
    <w:p w:rsidR="008D7794" w:rsidRPr="00850043" w:rsidRDefault="00E12156" w:rsidP="00704DCF">
      <w:pPr>
        <w:rPr>
          <w:sz w:val="20"/>
          <w:szCs w:val="20"/>
        </w:rPr>
      </w:pPr>
      <w:r w:rsidRPr="00D842EB">
        <w:rPr>
          <w:sz w:val="20"/>
          <w:szCs w:val="20"/>
        </w:rPr>
        <w:t xml:space="preserve">(F) </w:t>
      </w:r>
      <w:r w:rsidRPr="00D842EB">
        <w:rPr>
          <w:b/>
          <w:sz w:val="20"/>
          <w:szCs w:val="20"/>
        </w:rPr>
        <w:t>County of Hampton</w:t>
      </w:r>
      <w:r w:rsidR="00C83633" w:rsidRPr="00D842EB">
        <w:rPr>
          <w:sz w:val="20"/>
          <w:szCs w:val="20"/>
        </w:rPr>
        <w:t xml:space="preserve">- </w:t>
      </w:r>
    </w:p>
    <w:p w:rsidR="00F62FE6" w:rsidRPr="00D842EB" w:rsidRDefault="00F62FE6" w:rsidP="00311ADD">
      <w:pPr>
        <w:rPr>
          <w:sz w:val="20"/>
          <w:szCs w:val="20"/>
        </w:rPr>
      </w:pPr>
    </w:p>
    <w:p w:rsidR="00003313" w:rsidRPr="00003313" w:rsidRDefault="004330C2" w:rsidP="00003313">
      <w:pPr>
        <w:contextualSpacing/>
        <w:rPr>
          <w:sz w:val="22"/>
          <w:szCs w:val="22"/>
        </w:rPr>
      </w:pPr>
      <w:r>
        <w:rPr>
          <w:sz w:val="22"/>
          <w:szCs w:val="22"/>
        </w:rPr>
        <w:t>8</w:t>
      </w:r>
      <w:r w:rsidR="00003313">
        <w:rPr>
          <w:sz w:val="22"/>
          <w:szCs w:val="22"/>
        </w:rPr>
        <w:t xml:space="preserve">. </w:t>
      </w:r>
      <w:r w:rsidR="00003313" w:rsidRPr="00003313">
        <w:rPr>
          <w:b/>
          <w:sz w:val="22"/>
          <w:szCs w:val="22"/>
          <w:u w:val="single"/>
        </w:rPr>
        <w:t>Old Business</w:t>
      </w:r>
    </w:p>
    <w:p w:rsidR="00003313" w:rsidRDefault="00045936" w:rsidP="00131F2B">
      <w:pPr>
        <w:ind w:left="270"/>
        <w:contextualSpacing/>
        <w:jc w:val="both"/>
        <w:rPr>
          <w:sz w:val="22"/>
          <w:szCs w:val="22"/>
        </w:rPr>
      </w:pPr>
      <w:r>
        <w:rPr>
          <w:sz w:val="22"/>
          <w:szCs w:val="22"/>
        </w:rPr>
        <w:t xml:space="preserve">A) </w:t>
      </w:r>
      <w:r w:rsidR="00003313" w:rsidRPr="00955D24">
        <w:rPr>
          <w:sz w:val="22"/>
          <w:szCs w:val="22"/>
          <w:u w:val="single"/>
        </w:rPr>
        <w:t>Policy Position on Individual Residential Pumping Systems.</w:t>
      </w:r>
    </w:p>
    <w:p w:rsidR="00003313" w:rsidRPr="00A954C0" w:rsidRDefault="00ED2433" w:rsidP="00142BEB">
      <w:pPr>
        <w:pStyle w:val="ListParagraph"/>
        <w:numPr>
          <w:ilvl w:val="0"/>
          <w:numId w:val="24"/>
        </w:numPr>
        <w:jc w:val="both"/>
        <w:rPr>
          <w:sz w:val="22"/>
          <w:szCs w:val="22"/>
        </w:rPr>
      </w:pPr>
      <w:r>
        <w:rPr>
          <w:sz w:val="22"/>
          <w:szCs w:val="22"/>
        </w:rPr>
        <w:t>No discussions or actions taken</w:t>
      </w:r>
    </w:p>
    <w:p w:rsidR="00003313" w:rsidRPr="00003313" w:rsidRDefault="004330C2" w:rsidP="00003313">
      <w:pPr>
        <w:spacing w:before="240"/>
        <w:contextualSpacing/>
        <w:jc w:val="both"/>
        <w:rPr>
          <w:b/>
          <w:sz w:val="22"/>
          <w:szCs w:val="22"/>
          <w:u w:val="single"/>
        </w:rPr>
      </w:pPr>
      <w:r>
        <w:rPr>
          <w:sz w:val="22"/>
          <w:szCs w:val="22"/>
        </w:rPr>
        <w:t>9</w:t>
      </w:r>
      <w:r w:rsidR="00003313">
        <w:rPr>
          <w:sz w:val="22"/>
          <w:szCs w:val="22"/>
        </w:rPr>
        <w:t xml:space="preserve">. </w:t>
      </w:r>
      <w:r w:rsidR="00003313" w:rsidRPr="00003313">
        <w:rPr>
          <w:b/>
          <w:sz w:val="22"/>
          <w:szCs w:val="22"/>
          <w:u w:val="single"/>
        </w:rPr>
        <w:t>New Business</w:t>
      </w:r>
    </w:p>
    <w:p w:rsidR="008E65B1" w:rsidRPr="008E65B1" w:rsidRDefault="00A61CD2" w:rsidP="008E65B1">
      <w:pPr>
        <w:pStyle w:val="ListParagraph"/>
        <w:numPr>
          <w:ilvl w:val="1"/>
          <w:numId w:val="29"/>
        </w:numPr>
        <w:jc w:val="both"/>
        <w:rPr>
          <w:sz w:val="22"/>
          <w:szCs w:val="22"/>
        </w:rPr>
      </w:pPr>
      <w:r w:rsidRPr="008E65B1">
        <w:rPr>
          <w:sz w:val="22"/>
          <w:szCs w:val="22"/>
          <w:u w:val="single"/>
        </w:rPr>
        <w:t xml:space="preserve">Presentation of the FY 2018-2019 Financial Audit by </w:t>
      </w:r>
      <w:proofErr w:type="gramStart"/>
      <w:r w:rsidRPr="008E65B1">
        <w:rPr>
          <w:sz w:val="22"/>
          <w:szCs w:val="22"/>
          <w:u w:val="single"/>
        </w:rPr>
        <w:t>The</w:t>
      </w:r>
      <w:proofErr w:type="gramEnd"/>
      <w:r w:rsidRPr="008E65B1">
        <w:rPr>
          <w:sz w:val="22"/>
          <w:szCs w:val="22"/>
          <w:u w:val="single"/>
        </w:rPr>
        <w:t xml:space="preserve"> </w:t>
      </w:r>
      <w:proofErr w:type="spellStart"/>
      <w:r w:rsidRPr="008E65B1">
        <w:rPr>
          <w:sz w:val="22"/>
          <w:szCs w:val="22"/>
          <w:u w:val="single"/>
        </w:rPr>
        <w:t>Brittingham</w:t>
      </w:r>
      <w:proofErr w:type="spellEnd"/>
      <w:r w:rsidRPr="008E65B1">
        <w:rPr>
          <w:sz w:val="22"/>
          <w:szCs w:val="22"/>
          <w:u w:val="single"/>
        </w:rPr>
        <w:t xml:space="preserve"> Group, LLP.</w:t>
      </w:r>
    </w:p>
    <w:p w:rsidR="00475EB1" w:rsidRPr="00306D08" w:rsidRDefault="00306D08" w:rsidP="00306D08">
      <w:pPr>
        <w:jc w:val="both"/>
        <w:rPr>
          <w:sz w:val="22"/>
          <w:szCs w:val="22"/>
        </w:rPr>
      </w:pPr>
      <w:r>
        <w:rPr>
          <w:sz w:val="22"/>
          <w:szCs w:val="22"/>
        </w:rPr>
        <w:t xml:space="preserve">Mr. Bill Hancock presented the final annual audit for the year ending September 30, 2019. He explained several items within the audit including </w:t>
      </w:r>
      <w:r w:rsidR="00F2184C">
        <w:rPr>
          <w:sz w:val="22"/>
          <w:szCs w:val="22"/>
        </w:rPr>
        <w:t xml:space="preserve">financial statements, long term debt, pension liability reporting, internal controls, compliance, and single audit requirements. </w:t>
      </w:r>
      <w:r>
        <w:rPr>
          <w:sz w:val="22"/>
          <w:szCs w:val="22"/>
        </w:rPr>
        <w:t xml:space="preserve"> </w:t>
      </w:r>
      <w:r w:rsidR="00475EB1" w:rsidRPr="00306D08">
        <w:rPr>
          <w:sz w:val="22"/>
          <w:szCs w:val="22"/>
        </w:rPr>
        <w:t xml:space="preserve"> </w:t>
      </w:r>
    </w:p>
    <w:p w:rsidR="008E65B1" w:rsidRDefault="008E65B1" w:rsidP="004330C2">
      <w:pPr>
        <w:jc w:val="both"/>
        <w:rPr>
          <w:sz w:val="22"/>
          <w:szCs w:val="22"/>
        </w:rPr>
      </w:pPr>
    </w:p>
    <w:p w:rsidR="004330C2" w:rsidRDefault="004330C2" w:rsidP="004330C2">
      <w:pPr>
        <w:jc w:val="both"/>
        <w:rPr>
          <w:sz w:val="22"/>
          <w:szCs w:val="22"/>
        </w:rPr>
      </w:pPr>
      <w:r>
        <w:rPr>
          <w:sz w:val="22"/>
          <w:szCs w:val="22"/>
        </w:rPr>
        <w:t xml:space="preserve">10. </w:t>
      </w:r>
      <w:r>
        <w:rPr>
          <w:b/>
          <w:sz w:val="22"/>
          <w:szCs w:val="22"/>
          <w:u w:val="single"/>
        </w:rPr>
        <w:t xml:space="preserve">Questions &amp; Comments </w:t>
      </w:r>
    </w:p>
    <w:p w:rsidR="002F71C1" w:rsidRPr="002F71C1" w:rsidRDefault="004330C2" w:rsidP="002F71C1">
      <w:pPr>
        <w:pStyle w:val="ListParagraph"/>
        <w:numPr>
          <w:ilvl w:val="0"/>
          <w:numId w:val="24"/>
        </w:numPr>
        <w:jc w:val="both"/>
        <w:rPr>
          <w:sz w:val="20"/>
          <w:szCs w:val="22"/>
        </w:rPr>
      </w:pPr>
      <w:r w:rsidRPr="002F71C1">
        <w:rPr>
          <w:sz w:val="20"/>
          <w:szCs w:val="22"/>
        </w:rPr>
        <w:t xml:space="preserve">Ms. Rose </w:t>
      </w:r>
      <w:proofErr w:type="spellStart"/>
      <w:r w:rsidRPr="002F71C1">
        <w:rPr>
          <w:sz w:val="20"/>
          <w:szCs w:val="22"/>
        </w:rPr>
        <w:t>DeLoach</w:t>
      </w:r>
      <w:proofErr w:type="spellEnd"/>
      <w:r w:rsidRPr="002F71C1">
        <w:rPr>
          <w:sz w:val="20"/>
          <w:szCs w:val="22"/>
        </w:rPr>
        <w:t xml:space="preserve"> </w:t>
      </w:r>
      <w:r w:rsidR="002F71C1" w:rsidRPr="002F71C1">
        <w:rPr>
          <w:sz w:val="20"/>
          <w:szCs w:val="22"/>
        </w:rPr>
        <w:t>informed the Board about an ongoing leak that she has due to a faulty line installation.</w:t>
      </w:r>
      <w:r w:rsidR="00125C73">
        <w:rPr>
          <w:sz w:val="20"/>
          <w:szCs w:val="22"/>
        </w:rPr>
        <w:t xml:space="preserve"> She told the Board that she did not feel that she should be responsible for fixing the line and that she </w:t>
      </w:r>
      <w:r w:rsidR="009810FD">
        <w:rPr>
          <w:sz w:val="20"/>
          <w:szCs w:val="22"/>
        </w:rPr>
        <w:t xml:space="preserve">could not afford to do so. The Board stated that a credit could be applied to Ms. </w:t>
      </w:r>
      <w:proofErr w:type="spellStart"/>
      <w:r w:rsidR="009810FD">
        <w:rPr>
          <w:sz w:val="20"/>
          <w:szCs w:val="22"/>
        </w:rPr>
        <w:t>DeLoach’s</w:t>
      </w:r>
      <w:proofErr w:type="spellEnd"/>
      <w:r w:rsidR="009810FD">
        <w:rPr>
          <w:sz w:val="20"/>
          <w:szCs w:val="22"/>
        </w:rPr>
        <w:t xml:space="preserve"> bill </w:t>
      </w:r>
      <w:r w:rsidR="005F390B">
        <w:rPr>
          <w:sz w:val="20"/>
          <w:szCs w:val="22"/>
        </w:rPr>
        <w:t xml:space="preserve">so that she could apply those funds to fixing the leak. </w:t>
      </w:r>
    </w:p>
    <w:p w:rsidR="00003313" w:rsidRPr="004A0A3E" w:rsidRDefault="00003313" w:rsidP="004A0A3E">
      <w:pPr>
        <w:rPr>
          <w:b/>
          <w:sz w:val="22"/>
          <w:szCs w:val="22"/>
          <w:u w:val="single"/>
        </w:rPr>
      </w:pPr>
      <w:r w:rsidRPr="004A0A3E">
        <w:rPr>
          <w:sz w:val="22"/>
          <w:szCs w:val="22"/>
        </w:rPr>
        <w:t>1</w:t>
      </w:r>
      <w:r w:rsidR="004330C2">
        <w:rPr>
          <w:sz w:val="22"/>
          <w:szCs w:val="22"/>
        </w:rPr>
        <w:t>1</w:t>
      </w:r>
      <w:r w:rsidRPr="004A0A3E">
        <w:rPr>
          <w:sz w:val="22"/>
          <w:szCs w:val="22"/>
        </w:rPr>
        <w:t xml:space="preserve">. </w:t>
      </w:r>
      <w:r w:rsidRPr="004A0A3E">
        <w:rPr>
          <w:b/>
          <w:sz w:val="22"/>
          <w:szCs w:val="22"/>
          <w:u w:val="single"/>
        </w:rPr>
        <w:t>Executive Session</w:t>
      </w:r>
    </w:p>
    <w:p w:rsidR="00D76369" w:rsidRPr="00DC4990" w:rsidRDefault="00D76369" w:rsidP="00003313">
      <w:pPr>
        <w:contextualSpacing/>
        <w:rPr>
          <w:sz w:val="20"/>
          <w:szCs w:val="22"/>
        </w:rPr>
      </w:pPr>
      <w:r w:rsidRPr="00DC4990">
        <w:rPr>
          <w:sz w:val="20"/>
          <w:szCs w:val="22"/>
        </w:rPr>
        <w:t>M</w:t>
      </w:r>
      <w:r w:rsidR="000135BC" w:rsidRPr="00DC4990">
        <w:rPr>
          <w:sz w:val="20"/>
          <w:szCs w:val="22"/>
        </w:rPr>
        <w:t>oved by</w:t>
      </w:r>
      <w:r w:rsidR="008E65B1">
        <w:rPr>
          <w:sz w:val="20"/>
          <w:szCs w:val="22"/>
        </w:rPr>
        <w:t xml:space="preserve"> Rocky Hudson</w:t>
      </w:r>
      <w:r w:rsidRPr="00DC4990">
        <w:rPr>
          <w:sz w:val="20"/>
          <w:szCs w:val="22"/>
        </w:rPr>
        <w:t>, seconded by</w:t>
      </w:r>
      <w:r w:rsidR="008E65B1">
        <w:rPr>
          <w:sz w:val="20"/>
          <w:szCs w:val="22"/>
        </w:rPr>
        <w:t xml:space="preserve"> </w:t>
      </w:r>
      <w:r w:rsidR="008E65B1" w:rsidRPr="00DC4990">
        <w:rPr>
          <w:sz w:val="20"/>
          <w:szCs w:val="22"/>
        </w:rPr>
        <w:t xml:space="preserve">Peggy </w:t>
      </w:r>
      <w:proofErr w:type="spellStart"/>
      <w:r w:rsidR="009810FD" w:rsidRPr="00DC4990">
        <w:rPr>
          <w:sz w:val="20"/>
          <w:szCs w:val="22"/>
        </w:rPr>
        <w:t>O’Banner</w:t>
      </w:r>
      <w:proofErr w:type="spellEnd"/>
      <w:r w:rsidR="009810FD" w:rsidRPr="00DC4990">
        <w:rPr>
          <w:sz w:val="20"/>
          <w:szCs w:val="22"/>
        </w:rPr>
        <w:t xml:space="preserve"> to</w:t>
      </w:r>
      <w:r w:rsidRPr="00DC4990">
        <w:rPr>
          <w:sz w:val="20"/>
          <w:szCs w:val="22"/>
        </w:rPr>
        <w:t xml:space="preserve"> enter into executive session. Motion carried unanimously. </w:t>
      </w:r>
    </w:p>
    <w:p w:rsidR="00A61CD2" w:rsidRDefault="00F126FB" w:rsidP="00F126FB">
      <w:pPr>
        <w:rPr>
          <w:sz w:val="20"/>
          <w:szCs w:val="22"/>
        </w:rPr>
      </w:pPr>
      <w:r>
        <w:rPr>
          <w:sz w:val="20"/>
          <w:szCs w:val="22"/>
        </w:rPr>
        <w:t xml:space="preserve">A) </w:t>
      </w:r>
      <w:r w:rsidR="00A61CD2" w:rsidRPr="00F126FB">
        <w:rPr>
          <w:sz w:val="20"/>
          <w:szCs w:val="22"/>
        </w:rPr>
        <w:t>Discussion of Matters Related to the Negotiations Incident to Proposed Contractual Arrangements and Proposed Sale or Purchase of Property as Allowed by SC Code of Laws as Amended, Section 30-4-70 (a) (2)</w:t>
      </w:r>
    </w:p>
    <w:p w:rsidR="00F126FB" w:rsidRPr="00F126FB" w:rsidRDefault="00F126FB" w:rsidP="00F126FB">
      <w:pPr>
        <w:rPr>
          <w:sz w:val="20"/>
          <w:szCs w:val="22"/>
        </w:rPr>
      </w:pPr>
    </w:p>
    <w:p w:rsidR="00003313" w:rsidRPr="00DC4990" w:rsidRDefault="00D76369" w:rsidP="00A61CD2">
      <w:pPr>
        <w:contextualSpacing/>
        <w:jc w:val="both"/>
        <w:rPr>
          <w:sz w:val="20"/>
          <w:szCs w:val="22"/>
        </w:rPr>
      </w:pPr>
      <w:r w:rsidRPr="00DC4990">
        <w:rPr>
          <w:sz w:val="20"/>
          <w:szCs w:val="22"/>
        </w:rPr>
        <w:t>M</w:t>
      </w:r>
      <w:r w:rsidR="001C216C" w:rsidRPr="00DC4990">
        <w:rPr>
          <w:sz w:val="20"/>
          <w:szCs w:val="22"/>
        </w:rPr>
        <w:t>oved by</w:t>
      </w:r>
      <w:r w:rsidR="008E65B1">
        <w:rPr>
          <w:sz w:val="20"/>
          <w:szCs w:val="22"/>
        </w:rPr>
        <w:t xml:space="preserve"> Peggy O’Banner</w:t>
      </w:r>
      <w:r w:rsidRPr="00DC4990">
        <w:rPr>
          <w:sz w:val="20"/>
          <w:szCs w:val="22"/>
        </w:rPr>
        <w:t>, seconded b</w:t>
      </w:r>
      <w:r w:rsidR="00481B4C" w:rsidRPr="00DC4990">
        <w:rPr>
          <w:sz w:val="20"/>
          <w:szCs w:val="22"/>
        </w:rPr>
        <w:t xml:space="preserve">y </w:t>
      </w:r>
      <w:r w:rsidR="008E65B1">
        <w:rPr>
          <w:sz w:val="20"/>
          <w:szCs w:val="22"/>
        </w:rPr>
        <w:t>Horney Mitchell</w:t>
      </w:r>
      <w:r w:rsidRPr="00DC4990">
        <w:rPr>
          <w:sz w:val="20"/>
          <w:szCs w:val="22"/>
        </w:rPr>
        <w:t xml:space="preserve"> to exit executive session. Motion carried unanimously.</w:t>
      </w:r>
    </w:p>
    <w:p w:rsidR="00981F7A" w:rsidRDefault="00003313" w:rsidP="00D76369">
      <w:pPr>
        <w:jc w:val="both"/>
        <w:rPr>
          <w:b/>
          <w:bCs/>
          <w:sz w:val="20"/>
          <w:szCs w:val="22"/>
        </w:rPr>
      </w:pPr>
      <w:r w:rsidRPr="00003313">
        <w:rPr>
          <w:b/>
          <w:bCs/>
          <w:sz w:val="22"/>
          <w:szCs w:val="22"/>
        </w:rPr>
        <w:t xml:space="preserve"> </w:t>
      </w:r>
    </w:p>
    <w:p w:rsidR="008E65B1" w:rsidRDefault="008E65B1" w:rsidP="00D76369">
      <w:pPr>
        <w:jc w:val="both"/>
        <w:rPr>
          <w:sz w:val="20"/>
          <w:szCs w:val="22"/>
        </w:rPr>
      </w:pPr>
      <w:r>
        <w:rPr>
          <w:bCs/>
          <w:sz w:val="20"/>
          <w:szCs w:val="22"/>
        </w:rPr>
        <w:t xml:space="preserve">Moved by Peggy O’Banner, seconded by Horney Mitchell to accept the highest bid for the property. </w:t>
      </w:r>
      <w:r w:rsidRPr="00DC4990">
        <w:rPr>
          <w:sz w:val="20"/>
          <w:szCs w:val="22"/>
        </w:rPr>
        <w:t>Motion carried unanimously.</w:t>
      </w:r>
    </w:p>
    <w:p w:rsidR="008E65B1" w:rsidRPr="008E65B1" w:rsidRDefault="008E65B1" w:rsidP="00D76369">
      <w:pPr>
        <w:jc w:val="both"/>
        <w:rPr>
          <w:bCs/>
          <w:szCs w:val="22"/>
        </w:rPr>
      </w:pPr>
    </w:p>
    <w:p w:rsidR="00D76369" w:rsidRDefault="004330C2" w:rsidP="00D76369">
      <w:pPr>
        <w:tabs>
          <w:tab w:val="left" w:pos="2130"/>
        </w:tabs>
        <w:contextualSpacing/>
        <w:rPr>
          <w:b/>
          <w:sz w:val="22"/>
          <w:szCs w:val="22"/>
          <w:u w:val="single"/>
        </w:rPr>
      </w:pPr>
      <w:r>
        <w:rPr>
          <w:sz w:val="22"/>
          <w:szCs w:val="22"/>
        </w:rPr>
        <w:t>12</w:t>
      </w:r>
      <w:r w:rsidR="00003313">
        <w:rPr>
          <w:sz w:val="22"/>
          <w:szCs w:val="22"/>
        </w:rPr>
        <w:t xml:space="preserve">. </w:t>
      </w:r>
      <w:r w:rsidR="00003313" w:rsidRPr="00003313">
        <w:rPr>
          <w:b/>
          <w:sz w:val="22"/>
          <w:szCs w:val="22"/>
          <w:u w:val="single"/>
        </w:rPr>
        <w:t xml:space="preserve">Adjournment </w:t>
      </w:r>
    </w:p>
    <w:p w:rsidR="00D76369" w:rsidRDefault="008F26B2" w:rsidP="008E65B1">
      <w:pPr>
        <w:tabs>
          <w:tab w:val="left" w:pos="2130"/>
        </w:tabs>
        <w:contextualSpacing/>
      </w:pPr>
      <w:r>
        <w:rPr>
          <w:sz w:val="22"/>
          <w:szCs w:val="22"/>
        </w:rPr>
        <w:t xml:space="preserve">Moved by </w:t>
      </w:r>
      <w:r w:rsidR="00D609F4">
        <w:rPr>
          <w:sz w:val="22"/>
          <w:szCs w:val="22"/>
        </w:rPr>
        <w:t xml:space="preserve">Jimmy </w:t>
      </w:r>
      <w:proofErr w:type="spellStart"/>
      <w:r w:rsidR="00D609F4">
        <w:rPr>
          <w:sz w:val="22"/>
          <w:szCs w:val="22"/>
        </w:rPr>
        <w:t>Bilka</w:t>
      </w:r>
      <w:proofErr w:type="spellEnd"/>
      <w:r w:rsidR="0063655E">
        <w:rPr>
          <w:sz w:val="22"/>
          <w:szCs w:val="22"/>
        </w:rPr>
        <w:t xml:space="preserve">, seconded by </w:t>
      </w:r>
      <w:r w:rsidR="006E3D60">
        <w:rPr>
          <w:sz w:val="22"/>
          <w:szCs w:val="22"/>
        </w:rPr>
        <w:t>Horney Mitchell</w:t>
      </w:r>
      <w:bookmarkStart w:id="0" w:name="_GoBack"/>
      <w:bookmarkEnd w:id="0"/>
      <w:r w:rsidR="00A14E18">
        <w:rPr>
          <w:sz w:val="22"/>
          <w:szCs w:val="22"/>
        </w:rPr>
        <w:t xml:space="preserve"> </w:t>
      </w:r>
      <w:r w:rsidR="00D76369">
        <w:rPr>
          <w:sz w:val="22"/>
          <w:szCs w:val="22"/>
        </w:rPr>
        <w:t xml:space="preserve">to adjourn. </w:t>
      </w:r>
      <w:r w:rsidR="005144B8">
        <w:rPr>
          <w:sz w:val="22"/>
          <w:szCs w:val="22"/>
        </w:rPr>
        <w:t>Motion carried unan</w:t>
      </w:r>
      <w:r>
        <w:rPr>
          <w:sz w:val="22"/>
          <w:szCs w:val="22"/>
        </w:rPr>
        <w:t>imously.</w:t>
      </w:r>
      <w:r w:rsidR="00986BC2">
        <w:rPr>
          <w:sz w:val="22"/>
          <w:szCs w:val="22"/>
        </w:rPr>
        <w:t xml:space="preserve"> Th</w:t>
      </w:r>
      <w:r w:rsidR="00A61CD2">
        <w:rPr>
          <w:sz w:val="22"/>
          <w:szCs w:val="22"/>
        </w:rPr>
        <w:t>e meeting then adjourned at 6:15</w:t>
      </w:r>
      <w:r>
        <w:rPr>
          <w:sz w:val="22"/>
          <w:szCs w:val="22"/>
        </w:rPr>
        <w:t>.</w:t>
      </w:r>
    </w:p>
    <w:p w:rsidR="008E65B1" w:rsidRPr="00D76369" w:rsidRDefault="008E65B1" w:rsidP="008E65B1">
      <w:pPr>
        <w:tabs>
          <w:tab w:val="left" w:pos="2130"/>
        </w:tabs>
        <w:contextualSpacing/>
      </w:pPr>
    </w:p>
    <w:p w:rsidR="00311ADD" w:rsidRPr="00D842EB" w:rsidRDefault="00054F05" w:rsidP="00311ADD">
      <w:pPr>
        <w:rPr>
          <w:sz w:val="20"/>
          <w:szCs w:val="20"/>
        </w:rPr>
      </w:pPr>
      <w:r w:rsidRPr="00D842EB">
        <w:rPr>
          <w:sz w:val="20"/>
          <w:szCs w:val="20"/>
        </w:rPr>
        <w:t>Respectfully submitted by</w:t>
      </w:r>
      <w:r w:rsidR="00732341" w:rsidRPr="00D842EB">
        <w:rPr>
          <w:sz w:val="20"/>
          <w:szCs w:val="20"/>
        </w:rPr>
        <w:t xml:space="preserve"> Sara Craven</w:t>
      </w:r>
    </w:p>
    <w:sectPr w:rsidR="00311ADD" w:rsidRPr="00D842EB"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7FF"/>
    <w:multiLevelType w:val="hybridMultilevel"/>
    <w:tmpl w:val="D6A067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37366"/>
    <w:multiLevelType w:val="hybridMultilevel"/>
    <w:tmpl w:val="FF1C8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B43BDC"/>
    <w:multiLevelType w:val="multilevel"/>
    <w:tmpl w:val="0409001D"/>
    <w:numStyleLink w:val="Style1"/>
  </w:abstractNum>
  <w:abstractNum w:abstractNumId="25"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4"/>
  </w:num>
  <w:num w:numId="3">
    <w:abstractNumId w:val="8"/>
  </w:num>
  <w:num w:numId="4">
    <w:abstractNumId w:val="5"/>
  </w:num>
  <w:num w:numId="5">
    <w:abstractNumId w:val="17"/>
  </w:num>
  <w:num w:numId="6">
    <w:abstractNumId w:val="21"/>
  </w:num>
  <w:num w:numId="7">
    <w:abstractNumId w:val="20"/>
  </w:num>
  <w:num w:numId="8">
    <w:abstractNumId w:val="25"/>
  </w:num>
  <w:num w:numId="9">
    <w:abstractNumId w:val="18"/>
  </w:num>
  <w:num w:numId="10">
    <w:abstractNumId w:val="11"/>
  </w:num>
  <w:num w:numId="11">
    <w:abstractNumId w:val="6"/>
  </w:num>
  <w:num w:numId="12">
    <w:abstractNumId w:val="26"/>
  </w:num>
  <w:num w:numId="13">
    <w:abstractNumId w:val="3"/>
  </w:num>
  <w:num w:numId="14">
    <w:abstractNumId w:val="13"/>
  </w:num>
  <w:num w:numId="15">
    <w:abstractNumId w:val="1"/>
  </w:num>
  <w:num w:numId="16">
    <w:abstractNumId w:val="7"/>
  </w:num>
  <w:num w:numId="17">
    <w:abstractNumId w:val="16"/>
  </w:num>
  <w:num w:numId="18">
    <w:abstractNumId w:val="12"/>
  </w:num>
  <w:num w:numId="19">
    <w:abstractNumId w:val="4"/>
  </w:num>
  <w:num w:numId="20">
    <w:abstractNumId w:val="22"/>
  </w:num>
  <w:num w:numId="21">
    <w:abstractNumId w:val="2"/>
  </w:num>
  <w:num w:numId="22">
    <w:abstractNumId w:val="10"/>
  </w:num>
  <w:num w:numId="23">
    <w:abstractNumId w:val="14"/>
  </w:num>
  <w:num w:numId="24">
    <w:abstractNumId w:val="23"/>
  </w:num>
  <w:num w:numId="25">
    <w:abstractNumId w:val="27"/>
  </w:num>
  <w:num w:numId="26">
    <w:abstractNumId w:val="19"/>
  </w:num>
  <w:num w:numId="27">
    <w:abstractNumId w:val="15"/>
  </w:num>
  <w:num w:numId="28">
    <w:abstractNumId w:val="9"/>
  </w:num>
  <w:num w:numId="29">
    <w:abstractNumId w:val="24"/>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25C2D"/>
    <w:rsid w:val="0002634A"/>
    <w:rsid w:val="00026809"/>
    <w:rsid w:val="0002696B"/>
    <w:rsid w:val="00030FBC"/>
    <w:rsid w:val="0003678A"/>
    <w:rsid w:val="00036BE2"/>
    <w:rsid w:val="000372DC"/>
    <w:rsid w:val="00040167"/>
    <w:rsid w:val="000421C1"/>
    <w:rsid w:val="0004298F"/>
    <w:rsid w:val="00044F78"/>
    <w:rsid w:val="00045936"/>
    <w:rsid w:val="000505E5"/>
    <w:rsid w:val="0005123A"/>
    <w:rsid w:val="00053AF5"/>
    <w:rsid w:val="00054F05"/>
    <w:rsid w:val="00056BA7"/>
    <w:rsid w:val="00060428"/>
    <w:rsid w:val="00060608"/>
    <w:rsid w:val="00062FC2"/>
    <w:rsid w:val="00063566"/>
    <w:rsid w:val="00065F16"/>
    <w:rsid w:val="00065FFB"/>
    <w:rsid w:val="000674BD"/>
    <w:rsid w:val="0007043C"/>
    <w:rsid w:val="0007264F"/>
    <w:rsid w:val="00075FC9"/>
    <w:rsid w:val="0008430B"/>
    <w:rsid w:val="000863B9"/>
    <w:rsid w:val="000911EF"/>
    <w:rsid w:val="00092F68"/>
    <w:rsid w:val="00096E7D"/>
    <w:rsid w:val="000A0F07"/>
    <w:rsid w:val="000A409E"/>
    <w:rsid w:val="000A4C2C"/>
    <w:rsid w:val="000B29B1"/>
    <w:rsid w:val="000C4213"/>
    <w:rsid w:val="000C78FF"/>
    <w:rsid w:val="000D0023"/>
    <w:rsid w:val="000D1015"/>
    <w:rsid w:val="000D57DF"/>
    <w:rsid w:val="000D6F0A"/>
    <w:rsid w:val="000E724A"/>
    <w:rsid w:val="000F0AC0"/>
    <w:rsid w:val="000F35D1"/>
    <w:rsid w:val="000F44BD"/>
    <w:rsid w:val="0010025D"/>
    <w:rsid w:val="00102042"/>
    <w:rsid w:val="00102354"/>
    <w:rsid w:val="00106323"/>
    <w:rsid w:val="0011618C"/>
    <w:rsid w:val="00125C73"/>
    <w:rsid w:val="00131DD3"/>
    <w:rsid w:val="00131F2B"/>
    <w:rsid w:val="001354E8"/>
    <w:rsid w:val="00135A8E"/>
    <w:rsid w:val="00137701"/>
    <w:rsid w:val="00142BEB"/>
    <w:rsid w:val="00147FEE"/>
    <w:rsid w:val="00154E3C"/>
    <w:rsid w:val="00155AC1"/>
    <w:rsid w:val="00160E3F"/>
    <w:rsid w:val="00165774"/>
    <w:rsid w:val="001675A7"/>
    <w:rsid w:val="00170324"/>
    <w:rsid w:val="001736D4"/>
    <w:rsid w:val="00175500"/>
    <w:rsid w:val="001758E2"/>
    <w:rsid w:val="001865E4"/>
    <w:rsid w:val="0019089E"/>
    <w:rsid w:val="001916DC"/>
    <w:rsid w:val="001A226B"/>
    <w:rsid w:val="001A60E5"/>
    <w:rsid w:val="001A72B0"/>
    <w:rsid w:val="001A7C23"/>
    <w:rsid w:val="001B0653"/>
    <w:rsid w:val="001B36D9"/>
    <w:rsid w:val="001B38B5"/>
    <w:rsid w:val="001C216C"/>
    <w:rsid w:val="001C734C"/>
    <w:rsid w:val="001D3ECE"/>
    <w:rsid w:val="001D4509"/>
    <w:rsid w:val="001D6313"/>
    <w:rsid w:val="001E277A"/>
    <w:rsid w:val="001E3BF9"/>
    <w:rsid w:val="001E6DC8"/>
    <w:rsid w:val="001F1BEE"/>
    <w:rsid w:val="001F46D1"/>
    <w:rsid w:val="001F57A1"/>
    <w:rsid w:val="00200E6B"/>
    <w:rsid w:val="00201989"/>
    <w:rsid w:val="00205804"/>
    <w:rsid w:val="00210E36"/>
    <w:rsid w:val="00210E73"/>
    <w:rsid w:val="002123F1"/>
    <w:rsid w:val="002167D3"/>
    <w:rsid w:val="002218BD"/>
    <w:rsid w:val="00222232"/>
    <w:rsid w:val="0022368D"/>
    <w:rsid w:val="00223812"/>
    <w:rsid w:val="0022683F"/>
    <w:rsid w:val="00234659"/>
    <w:rsid w:val="00237797"/>
    <w:rsid w:val="002517AD"/>
    <w:rsid w:val="002538C6"/>
    <w:rsid w:val="0025771B"/>
    <w:rsid w:val="00263ED6"/>
    <w:rsid w:val="00266C6A"/>
    <w:rsid w:val="00267AA7"/>
    <w:rsid w:val="002726B1"/>
    <w:rsid w:val="00273081"/>
    <w:rsid w:val="0028118A"/>
    <w:rsid w:val="00282310"/>
    <w:rsid w:val="00282B9F"/>
    <w:rsid w:val="0028425F"/>
    <w:rsid w:val="002872D1"/>
    <w:rsid w:val="002907C8"/>
    <w:rsid w:val="002A260B"/>
    <w:rsid w:val="002A2DD3"/>
    <w:rsid w:val="002A41A4"/>
    <w:rsid w:val="002A44DD"/>
    <w:rsid w:val="002A75C3"/>
    <w:rsid w:val="002B25C6"/>
    <w:rsid w:val="002B48BC"/>
    <w:rsid w:val="002B6395"/>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4AC1"/>
    <w:rsid w:val="002F0CBD"/>
    <w:rsid w:val="002F3760"/>
    <w:rsid w:val="002F57E8"/>
    <w:rsid w:val="002F71C1"/>
    <w:rsid w:val="0030327D"/>
    <w:rsid w:val="00305747"/>
    <w:rsid w:val="00306D08"/>
    <w:rsid w:val="003118EB"/>
    <w:rsid w:val="00311ADD"/>
    <w:rsid w:val="00327A9F"/>
    <w:rsid w:val="00327EEB"/>
    <w:rsid w:val="00330E12"/>
    <w:rsid w:val="003355AD"/>
    <w:rsid w:val="00340D39"/>
    <w:rsid w:val="003426ED"/>
    <w:rsid w:val="00353350"/>
    <w:rsid w:val="003556AB"/>
    <w:rsid w:val="0036681D"/>
    <w:rsid w:val="00367A98"/>
    <w:rsid w:val="0037409F"/>
    <w:rsid w:val="00374869"/>
    <w:rsid w:val="00374F6A"/>
    <w:rsid w:val="003760F3"/>
    <w:rsid w:val="00381799"/>
    <w:rsid w:val="00384D69"/>
    <w:rsid w:val="00385C2E"/>
    <w:rsid w:val="003902FA"/>
    <w:rsid w:val="00392FD6"/>
    <w:rsid w:val="00395B41"/>
    <w:rsid w:val="003967CC"/>
    <w:rsid w:val="003A075F"/>
    <w:rsid w:val="003A16A0"/>
    <w:rsid w:val="003B35D1"/>
    <w:rsid w:val="003C0B4C"/>
    <w:rsid w:val="003C3027"/>
    <w:rsid w:val="003C43BD"/>
    <w:rsid w:val="003D0110"/>
    <w:rsid w:val="003D205A"/>
    <w:rsid w:val="003D2F50"/>
    <w:rsid w:val="003D635B"/>
    <w:rsid w:val="003E1921"/>
    <w:rsid w:val="003E4134"/>
    <w:rsid w:val="003F26C2"/>
    <w:rsid w:val="003F325A"/>
    <w:rsid w:val="003F35E0"/>
    <w:rsid w:val="003F6BD4"/>
    <w:rsid w:val="004013DE"/>
    <w:rsid w:val="00401784"/>
    <w:rsid w:val="00405CE9"/>
    <w:rsid w:val="004066A7"/>
    <w:rsid w:val="00412222"/>
    <w:rsid w:val="00415383"/>
    <w:rsid w:val="004160D0"/>
    <w:rsid w:val="00420503"/>
    <w:rsid w:val="0042175E"/>
    <w:rsid w:val="00425BD4"/>
    <w:rsid w:val="00431714"/>
    <w:rsid w:val="004330C2"/>
    <w:rsid w:val="0043472F"/>
    <w:rsid w:val="00446045"/>
    <w:rsid w:val="0044759D"/>
    <w:rsid w:val="004653B3"/>
    <w:rsid w:val="00465B9D"/>
    <w:rsid w:val="004733B9"/>
    <w:rsid w:val="00475EB1"/>
    <w:rsid w:val="0047773B"/>
    <w:rsid w:val="00477D27"/>
    <w:rsid w:val="00481B4C"/>
    <w:rsid w:val="00483955"/>
    <w:rsid w:val="00483F48"/>
    <w:rsid w:val="0048595F"/>
    <w:rsid w:val="00486DA7"/>
    <w:rsid w:val="00492488"/>
    <w:rsid w:val="004937E9"/>
    <w:rsid w:val="0049521A"/>
    <w:rsid w:val="00496786"/>
    <w:rsid w:val="004A0A3E"/>
    <w:rsid w:val="004A6545"/>
    <w:rsid w:val="004A7FBF"/>
    <w:rsid w:val="004B36AD"/>
    <w:rsid w:val="004B5D38"/>
    <w:rsid w:val="004B66B1"/>
    <w:rsid w:val="004C2F8C"/>
    <w:rsid w:val="004C487B"/>
    <w:rsid w:val="004C7D0D"/>
    <w:rsid w:val="004D34AC"/>
    <w:rsid w:val="004D6E1C"/>
    <w:rsid w:val="004D727B"/>
    <w:rsid w:val="004E081F"/>
    <w:rsid w:val="004E1F3F"/>
    <w:rsid w:val="004E6203"/>
    <w:rsid w:val="004F0B25"/>
    <w:rsid w:val="004F4382"/>
    <w:rsid w:val="004F5435"/>
    <w:rsid w:val="004F57F7"/>
    <w:rsid w:val="004F6A89"/>
    <w:rsid w:val="004F6DCC"/>
    <w:rsid w:val="004F6E77"/>
    <w:rsid w:val="00501921"/>
    <w:rsid w:val="00501D04"/>
    <w:rsid w:val="00503A0A"/>
    <w:rsid w:val="00505501"/>
    <w:rsid w:val="00505C8E"/>
    <w:rsid w:val="00506440"/>
    <w:rsid w:val="005114A7"/>
    <w:rsid w:val="00511DE5"/>
    <w:rsid w:val="005137FD"/>
    <w:rsid w:val="005138EE"/>
    <w:rsid w:val="005144B8"/>
    <w:rsid w:val="005168ED"/>
    <w:rsid w:val="005170C8"/>
    <w:rsid w:val="0051779E"/>
    <w:rsid w:val="00532410"/>
    <w:rsid w:val="00533D9D"/>
    <w:rsid w:val="00536BCF"/>
    <w:rsid w:val="00537D67"/>
    <w:rsid w:val="00537E3C"/>
    <w:rsid w:val="00541E47"/>
    <w:rsid w:val="00542995"/>
    <w:rsid w:val="00545B65"/>
    <w:rsid w:val="005475F2"/>
    <w:rsid w:val="00551422"/>
    <w:rsid w:val="0055284B"/>
    <w:rsid w:val="005552B0"/>
    <w:rsid w:val="00555AA5"/>
    <w:rsid w:val="0055739F"/>
    <w:rsid w:val="00557798"/>
    <w:rsid w:val="005621A8"/>
    <w:rsid w:val="005744B3"/>
    <w:rsid w:val="005818C0"/>
    <w:rsid w:val="005834AB"/>
    <w:rsid w:val="00583FE4"/>
    <w:rsid w:val="00586211"/>
    <w:rsid w:val="00595777"/>
    <w:rsid w:val="005A2FEB"/>
    <w:rsid w:val="005A6BAD"/>
    <w:rsid w:val="005B0EB9"/>
    <w:rsid w:val="005B4214"/>
    <w:rsid w:val="005B6E2B"/>
    <w:rsid w:val="005B7C91"/>
    <w:rsid w:val="005C2914"/>
    <w:rsid w:val="005C3AC7"/>
    <w:rsid w:val="005C4BA0"/>
    <w:rsid w:val="005C4F7D"/>
    <w:rsid w:val="005C52A3"/>
    <w:rsid w:val="005C7E89"/>
    <w:rsid w:val="005D6840"/>
    <w:rsid w:val="005D71D9"/>
    <w:rsid w:val="005E01A1"/>
    <w:rsid w:val="005E1325"/>
    <w:rsid w:val="005E14D2"/>
    <w:rsid w:val="005E47F4"/>
    <w:rsid w:val="005E5F37"/>
    <w:rsid w:val="005F04FE"/>
    <w:rsid w:val="005F390B"/>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54D4"/>
    <w:rsid w:val="0062715E"/>
    <w:rsid w:val="006303A2"/>
    <w:rsid w:val="0063168C"/>
    <w:rsid w:val="00634F5B"/>
    <w:rsid w:val="0063655E"/>
    <w:rsid w:val="006400FC"/>
    <w:rsid w:val="00640651"/>
    <w:rsid w:val="00642159"/>
    <w:rsid w:val="0064242E"/>
    <w:rsid w:val="00645CC8"/>
    <w:rsid w:val="00650DC2"/>
    <w:rsid w:val="00657704"/>
    <w:rsid w:val="00657857"/>
    <w:rsid w:val="006625E9"/>
    <w:rsid w:val="00662B79"/>
    <w:rsid w:val="00664FF9"/>
    <w:rsid w:val="00665F93"/>
    <w:rsid w:val="00666D68"/>
    <w:rsid w:val="006727AE"/>
    <w:rsid w:val="0067295F"/>
    <w:rsid w:val="00675F3B"/>
    <w:rsid w:val="00680260"/>
    <w:rsid w:val="006814E5"/>
    <w:rsid w:val="006860A4"/>
    <w:rsid w:val="00686F4E"/>
    <w:rsid w:val="006925FD"/>
    <w:rsid w:val="006A45CE"/>
    <w:rsid w:val="006A74F6"/>
    <w:rsid w:val="006B35D3"/>
    <w:rsid w:val="006B36D4"/>
    <w:rsid w:val="006B3D6B"/>
    <w:rsid w:val="006B6207"/>
    <w:rsid w:val="006B689B"/>
    <w:rsid w:val="006B6A12"/>
    <w:rsid w:val="006B7B90"/>
    <w:rsid w:val="006C6C1D"/>
    <w:rsid w:val="006C6F35"/>
    <w:rsid w:val="006D329F"/>
    <w:rsid w:val="006D3A63"/>
    <w:rsid w:val="006D4CF4"/>
    <w:rsid w:val="006E0DC4"/>
    <w:rsid w:val="006E3D60"/>
    <w:rsid w:val="006E4C01"/>
    <w:rsid w:val="006E7D1F"/>
    <w:rsid w:val="006F105B"/>
    <w:rsid w:val="006F1D8D"/>
    <w:rsid w:val="006F2E04"/>
    <w:rsid w:val="006F326B"/>
    <w:rsid w:val="007006C2"/>
    <w:rsid w:val="007030CD"/>
    <w:rsid w:val="00704DCF"/>
    <w:rsid w:val="00711AA5"/>
    <w:rsid w:val="0072302E"/>
    <w:rsid w:val="00732341"/>
    <w:rsid w:val="007333BB"/>
    <w:rsid w:val="00734D24"/>
    <w:rsid w:val="00735025"/>
    <w:rsid w:val="00736D7B"/>
    <w:rsid w:val="00746DFD"/>
    <w:rsid w:val="00751A0F"/>
    <w:rsid w:val="007559FD"/>
    <w:rsid w:val="00757143"/>
    <w:rsid w:val="007610F9"/>
    <w:rsid w:val="0076171F"/>
    <w:rsid w:val="00770CF0"/>
    <w:rsid w:val="00770F17"/>
    <w:rsid w:val="007714D8"/>
    <w:rsid w:val="00774319"/>
    <w:rsid w:val="00777437"/>
    <w:rsid w:val="00780E16"/>
    <w:rsid w:val="007852DB"/>
    <w:rsid w:val="00786A18"/>
    <w:rsid w:val="007938A8"/>
    <w:rsid w:val="00795D98"/>
    <w:rsid w:val="007A01FB"/>
    <w:rsid w:val="007A1652"/>
    <w:rsid w:val="007A3C71"/>
    <w:rsid w:val="007A6D10"/>
    <w:rsid w:val="007B5905"/>
    <w:rsid w:val="007C1A89"/>
    <w:rsid w:val="007C2F78"/>
    <w:rsid w:val="007C569B"/>
    <w:rsid w:val="007C6B90"/>
    <w:rsid w:val="007D09DC"/>
    <w:rsid w:val="007D2B3E"/>
    <w:rsid w:val="007D32C3"/>
    <w:rsid w:val="007D63F6"/>
    <w:rsid w:val="007E024F"/>
    <w:rsid w:val="007E440B"/>
    <w:rsid w:val="007E4626"/>
    <w:rsid w:val="007E7FE6"/>
    <w:rsid w:val="007F30BD"/>
    <w:rsid w:val="007F6FAB"/>
    <w:rsid w:val="007F761A"/>
    <w:rsid w:val="008147DE"/>
    <w:rsid w:val="00815056"/>
    <w:rsid w:val="00817F21"/>
    <w:rsid w:val="008212F1"/>
    <w:rsid w:val="008217C4"/>
    <w:rsid w:val="008223A8"/>
    <w:rsid w:val="0083056D"/>
    <w:rsid w:val="00831418"/>
    <w:rsid w:val="00834685"/>
    <w:rsid w:val="00834833"/>
    <w:rsid w:val="008372A0"/>
    <w:rsid w:val="008408B5"/>
    <w:rsid w:val="00844765"/>
    <w:rsid w:val="00846E3A"/>
    <w:rsid w:val="00850043"/>
    <w:rsid w:val="00850A3D"/>
    <w:rsid w:val="0085248F"/>
    <w:rsid w:val="00852F6A"/>
    <w:rsid w:val="00853FE4"/>
    <w:rsid w:val="0085425C"/>
    <w:rsid w:val="0085487D"/>
    <w:rsid w:val="00856E00"/>
    <w:rsid w:val="00857BF9"/>
    <w:rsid w:val="00864B4B"/>
    <w:rsid w:val="0086509C"/>
    <w:rsid w:val="00870745"/>
    <w:rsid w:val="00872884"/>
    <w:rsid w:val="008751B5"/>
    <w:rsid w:val="00883B41"/>
    <w:rsid w:val="008945AB"/>
    <w:rsid w:val="008A504B"/>
    <w:rsid w:val="008A7D46"/>
    <w:rsid w:val="008B4A72"/>
    <w:rsid w:val="008C00CC"/>
    <w:rsid w:val="008C043C"/>
    <w:rsid w:val="008C059E"/>
    <w:rsid w:val="008C09C7"/>
    <w:rsid w:val="008C0A16"/>
    <w:rsid w:val="008D6D17"/>
    <w:rsid w:val="008D6F23"/>
    <w:rsid w:val="008D7794"/>
    <w:rsid w:val="008E1C28"/>
    <w:rsid w:val="008E4782"/>
    <w:rsid w:val="008E4A8C"/>
    <w:rsid w:val="008E65B1"/>
    <w:rsid w:val="008F26B2"/>
    <w:rsid w:val="008F2946"/>
    <w:rsid w:val="008F4A57"/>
    <w:rsid w:val="008F6517"/>
    <w:rsid w:val="00902439"/>
    <w:rsid w:val="009031E5"/>
    <w:rsid w:val="0090436F"/>
    <w:rsid w:val="00906206"/>
    <w:rsid w:val="009100A4"/>
    <w:rsid w:val="00910374"/>
    <w:rsid w:val="0091336C"/>
    <w:rsid w:val="00913F25"/>
    <w:rsid w:val="00914AAF"/>
    <w:rsid w:val="00914C35"/>
    <w:rsid w:val="00915E17"/>
    <w:rsid w:val="0092105C"/>
    <w:rsid w:val="00921DF3"/>
    <w:rsid w:val="00922124"/>
    <w:rsid w:val="009308FC"/>
    <w:rsid w:val="00932876"/>
    <w:rsid w:val="0093406C"/>
    <w:rsid w:val="00934845"/>
    <w:rsid w:val="009349A6"/>
    <w:rsid w:val="009365E7"/>
    <w:rsid w:val="009471D1"/>
    <w:rsid w:val="009524FD"/>
    <w:rsid w:val="00953B3A"/>
    <w:rsid w:val="00955D24"/>
    <w:rsid w:val="00955F91"/>
    <w:rsid w:val="009642F1"/>
    <w:rsid w:val="009659DB"/>
    <w:rsid w:val="00967A51"/>
    <w:rsid w:val="009708DB"/>
    <w:rsid w:val="009709DA"/>
    <w:rsid w:val="00977910"/>
    <w:rsid w:val="009810FD"/>
    <w:rsid w:val="00981646"/>
    <w:rsid w:val="00981F7A"/>
    <w:rsid w:val="0098597E"/>
    <w:rsid w:val="00986BC2"/>
    <w:rsid w:val="00990C79"/>
    <w:rsid w:val="00997A54"/>
    <w:rsid w:val="009A7D2D"/>
    <w:rsid w:val="009B2616"/>
    <w:rsid w:val="009B6D83"/>
    <w:rsid w:val="009B76AB"/>
    <w:rsid w:val="009B7C30"/>
    <w:rsid w:val="009C1124"/>
    <w:rsid w:val="009D28EC"/>
    <w:rsid w:val="009D3FCE"/>
    <w:rsid w:val="009D51D7"/>
    <w:rsid w:val="009D612E"/>
    <w:rsid w:val="009E4247"/>
    <w:rsid w:val="009F320C"/>
    <w:rsid w:val="009F4A98"/>
    <w:rsid w:val="009F5882"/>
    <w:rsid w:val="009F73BE"/>
    <w:rsid w:val="00A030CC"/>
    <w:rsid w:val="00A0358E"/>
    <w:rsid w:val="00A06A72"/>
    <w:rsid w:val="00A1170F"/>
    <w:rsid w:val="00A13EA3"/>
    <w:rsid w:val="00A14E18"/>
    <w:rsid w:val="00A15054"/>
    <w:rsid w:val="00A167B6"/>
    <w:rsid w:val="00A22C29"/>
    <w:rsid w:val="00A265DB"/>
    <w:rsid w:val="00A3223E"/>
    <w:rsid w:val="00A33481"/>
    <w:rsid w:val="00A34C1D"/>
    <w:rsid w:val="00A35B74"/>
    <w:rsid w:val="00A37761"/>
    <w:rsid w:val="00A40666"/>
    <w:rsid w:val="00A443A7"/>
    <w:rsid w:val="00A44744"/>
    <w:rsid w:val="00A468B6"/>
    <w:rsid w:val="00A554EF"/>
    <w:rsid w:val="00A55F9A"/>
    <w:rsid w:val="00A604A5"/>
    <w:rsid w:val="00A60BFB"/>
    <w:rsid w:val="00A61CD2"/>
    <w:rsid w:val="00A623E9"/>
    <w:rsid w:val="00A62DED"/>
    <w:rsid w:val="00A72FC6"/>
    <w:rsid w:val="00A74A44"/>
    <w:rsid w:val="00A809E5"/>
    <w:rsid w:val="00A822B3"/>
    <w:rsid w:val="00A8336D"/>
    <w:rsid w:val="00A84AA4"/>
    <w:rsid w:val="00A905EE"/>
    <w:rsid w:val="00A94540"/>
    <w:rsid w:val="00A954C0"/>
    <w:rsid w:val="00A9571B"/>
    <w:rsid w:val="00A964DE"/>
    <w:rsid w:val="00AA0DF1"/>
    <w:rsid w:val="00AA217F"/>
    <w:rsid w:val="00AA7EC9"/>
    <w:rsid w:val="00AB01F8"/>
    <w:rsid w:val="00AB0BEC"/>
    <w:rsid w:val="00AB548F"/>
    <w:rsid w:val="00AB6083"/>
    <w:rsid w:val="00AC0759"/>
    <w:rsid w:val="00AC09DD"/>
    <w:rsid w:val="00AC45A6"/>
    <w:rsid w:val="00AC575C"/>
    <w:rsid w:val="00AC7A0F"/>
    <w:rsid w:val="00AD1E38"/>
    <w:rsid w:val="00AD494E"/>
    <w:rsid w:val="00AD4F31"/>
    <w:rsid w:val="00AE0446"/>
    <w:rsid w:val="00AE49F5"/>
    <w:rsid w:val="00AE5328"/>
    <w:rsid w:val="00AE5E52"/>
    <w:rsid w:val="00AE6B0A"/>
    <w:rsid w:val="00AF0E40"/>
    <w:rsid w:val="00AF2BD1"/>
    <w:rsid w:val="00AF79E6"/>
    <w:rsid w:val="00AF7DBC"/>
    <w:rsid w:val="00B00C2B"/>
    <w:rsid w:val="00B02C23"/>
    <w:rsid w:val="00B05BC9"/>
    <w:rsid w:val="00B07A5A"/>
    <w:rsid w:val="00B10E33"/>
    <w:rsid w:val="00B140C8"/>
    <w:rsid w:val="00B141C9"/>
    <w:rsid w:val="00B16805"/>
    <w:rsid w:val="00B20D4B"/>
    <w:rsid w:val="00B22615"/>
    <w:rsid w:val="00B24A8A"/>
    <w:rsid w:val="00B252C5"/>
    <w:rsid w:val="00B3363B"/>
    <w:rsid w:val="00B34095"/>
    <w:rsid w:val="00B42FCC"/>
    <w:rsid w:val="00B5460E"/>
    <w:rsid w:val="00B65BAA"/>
    <w:rsid w:val="00B74D52"/>
    <w:rsid w:val="00B758A2"/>
    <w:rsid w:val="00B75CF1"/>
    <w:rsid w:val="00B779E4"/>
    <w:rsid w:val="00B87169"/>
    <w:rsid w:val="00B901CD"/>
    <w:rsid w:val="00B93114"/>
    <w:rsid w:val="00B96F07"/>
    <w:rsid w:val="00BA1F5C"/>
    <w:rsid w:val="00BA4797"/>
    <w:rsid w:val="00BB0DDA"/>
    <w:rsid w:val="00BB4DE2"/>
    <w:rsid w:val="00BC37C1"/>
    <w:rsid w:val="00BC5BA2"/>
    <w:rsid w:val="00BC5FB2"/>
    <w:rsid w:val="00BD2923"/>
    <w:rsid w:val="00BD7827"/>
    <w:rsid w:val="00BD7AD4"/>
    <w:rsid w:val="00BE02DF"/>
    <w:rsid w:val="00BE4488"/>
    <w:rsid w:val="00BE5E67"/>
    <w:rsid w:val="00BE79F9"/>
    <w:rsid w:val="00BF0394"/>
    <w:rsid w:val="00BF4E8B"/>
    <w:rsid w:val="00C011F8"/>
    <w:rsid w:val="00C02362"/>
    <w:rsid w:val="00C04CAB"/>
    <w:rsid w:val="00C0660D"/>
    <w:rsid w:val="00C12BCB"/>
    <w:rsid w:val="00C12EB6"/>
    <w:rsid w:val="00C14CF8"/>
    <w:rsid w:val="00C17F10"/>
    <w:rsid w:val="00C21D2F"/>
    <w:rsid w:val="00C2285F"/>
    <w:rsid w:val="00C22E34"/>
    <w:rsid w:val="00C24306"/>
    <w:rsid w:val="00C24EB3"/>
    <w:rsid w:val="00C33330"/>
    <w:rsid w:val="00C33A9D"/>
    <w:rsid w:val="00C347D4"/>
    <w:rsid w:val="00C35358"/>
    <w:rsid w:val="00C36EEB"/>
    <w:rsid w:val="00C41448"/>
    <w:rsid w:val="00C42EDD"/>
    <w:rsid w:val="00C530FC"/>
    <w:rsid w:val="00C53B5C"/>
    <w:rsid w:val="00C575DC"/>
    <w:rsid w:val="00C631D3"/>
    <w:rsid w:val="00C676B4"/>
    <w:rsid w:val="00C81836"/>
    <w:rsid w:val="00C83633"/>
    <w:rsid w:val="00C8575B"/>
    <w:rsid w:val="00C91A84"/>
    <w:rsid w:val="00C966A0"/>
    <w:rsid w:val="00CA3774"/>
    <w:rsid w:val="00CA793B"/>
    <w:rsid w:val="00CB00BD"/>
    <w:rsid w:val="00CB1189"/>
    <w:rsid w:val="00CB5784"/>
    <w:rsid w:val="00CB57B5"/>
    <w:rsid w:val="00CB7A1E"/>
    <w:rsid w:val="00CC106C"/>
    <w:rsid w:val="00CC7A28"/>
    <w:rsid w:val="00CD143E"/>
    <w:rsid w:val="00CD664E"/>
    <w:rsid w:val="00CE47E1"/>
    <w:rsid w:val="00CE5BA6"/>
    <w:rsid w:val="00CF3D7B"/>
    <w:rsid w:val="00D0269B"/>
    <w:rsid w:val="00D04F80"/>
    <w:rsid w:val="00D06CDD"/>
    <w:rsid w:val="00D06DFC"/>
    <w:rsid w:val="00D07EEC"/>
    <w:rsid w:val="00D11277"/>
    <w:rsid w:val="00D118B1"/>
    <w:rsid w:val="00D15560"/>
    <w:rsid w:val="00D23244"/>
    <w:rsid w:val="00D2781D"/>
    <w:rsid w:val="00D27B7F"/>
    <w:rsid w:val="00D30B3D"/>
    <w:rsid w:val="00D30D94"/>
    <w:rsid w:val="00D3525E"/>
    <w:rsid w:val="00D37A37"/>
    <w:rsid w:val="00D45A1B"/>
    <w:rsid w:val="00D45BFF"/>
    <w:rsid w:val="00D46398"/>
    <w:rsid w:val="00D52727"/>
    <w:rsid w:val="00D609F4"/>
    <w:rsid w:val="00D63E84"/>
    <w:rsid w:val="00D64120"/>
    <w:rsid w:val="00D64D5E"/>
    <w:rsid w:val="00D650A1"/>
    <w:rsid w:val="00D734B5"/>
    <w:rsid w:val="00D74203"/>
    <w:rsid w:val="00D76369"/>
    <w:rsid w:val="00D76568"/>
    <w:rsid w:val="00D80E8D"/>
    <w:rsid w:val="00D83855"/>
    <w:rsid w:val="00D83DA1"/>
    <w:rsid w:val="00D842EB"/>
    <w:rsid w:val="00D850F2"/>
    <w:rsid w:val="00D87571"/>
    <w:rsid w:val="00D96C99"/>
    <w:rsid w:val="00DA1CB2"/>
    <w:rsid w:val="00DA6AA9"/>
    <w:rsid w:val="00DB14CE"/>
    <w:rsid w:val="00DB3859"/>
    <w:rsid w:val="00DB47D9"/>
    <w:rsid w:val="00DC0C5E"/>
    <w:rsid w:val="00DC11D2"/>
    <w:rsid w:val="00DC2A6A"/>
    <w:rsid w:val="00DC2F02"/>
    <w:rsid w:val="00DC4990"/>
    <w:rsid w:val="00DC59B8"/>
    <w:rsid w:val="00DC6D8B"/>
    <w:rsid w:val="00DC7DF5"/>
    <w:rsid w:val="00DD4523"/>
    <w:rsid w:val="00DE2884"/>
    <w:rsid w:val="00E01127"/>
    <w:rsid w:val="00E01496"/>
    <w:rsid w:val="00E0315A"/>
    <w:rsid w:val="00E06D3F"/>
    <w:rsid w:val="00E07B9E"/>
    <w:rsid w:val="00E12156"/>
    <w:rsid w:val="00E135DF"/>
    <w:rsid w:val="00E20BD6"/>
    <w:rsid w:val="00E21F0C"/>
    <w:rsid w:val="00E227BD"/>
    <w:rsid w:val="00E229E8"/>
    <w:rsid w:val="00E306F5"/>
    <w:rsid w:val="00E30A18"/>
    <w:rsid w:val="00E31267"/>
    <w:rsid w:val="00E31FBC"/>
    <w:rsid w:val="00E371B3"/>
    <w:rsid w:val="00E416B4"/>
    <w:rsid w:val="00E462E4"/>
    <w:rsid w:val="00E56C42"/>
    <w:rsid w:val="00E57EB3"/>
    <w:rsid w:val="00E6143F"/>
    <w:rsid w:val="00E6279F"/>
    <w:rsid w:val="00E674E7"/>
    <w:rsid w:val="00E7129C"/>
    <w:rsid w:val="00E75169"/>
    <w:rsid w:val="00E775DD"/>
    <w:rsid w:val="00E77777"/>
    <w:rsid w:val="00E81863"/>
    <w:rsid w:val="00E82133"/>
    <w:rsid w:val="00E83D6F"/>
    <w:rsid w:val="00E862F0"/>
    <w:rsid w:val="00E86F11"/>
    <w:rsid w:val="00E8729F"/>
    <w:rsid w:val="00E91087"/>
    <w:rsid w:val="00E93B72"/>
    <w:rsid w:val="00EA066B"/>
    <w:rsid w:val="00EA6D6A"/>
    <w:rsid w:val="00EB079C"/>
    <w:rsid w:val="00EB1775"/>
    <w:rsid w:val="00EB4AAE"/>
    <w:rsid w:val="00EB4D66"/>
    <w:rsid w:val="00EB69AA"/>
    <w:rsid w:val="00EB77BB"/>
    <w:rsid w:val="00EB7BE2"/>
    <w:rsid w:val="00EC11A1"/>
    <w:rsid w:val="00EC1686"/>
    <w:rsid w:val="00ED1044"/>
    <w:rsid w:val="00ED2433"/>
    <w:rsid w:val="00ED2C5A"/>
    <w:rsid w:val="00ED3BB4"/>
    <w:rsid w:val="00ED6AAE"/>
    <w:rsid w:val="00ED79BD"/>
    <w:rsid w:val="00EE2D1E"/>
    <w:rsid w:val="00EF30FE"/>
    <w:rsid w:val="00EF4B03"/>
    <w:rsid w:val="00EF6CAC"/>
    <w:rsid w:val="00F03F32"/>
    <w:rsid w:val="00F0498A"/>
    <w:rsid w:val="00F11593"/>
    <w:rsid w:val="00F1208A"/>
    <w:rsid w:val="00F126FB"/>
    <w:rsid w:val="00F15B04"/>
    <w:rsid w:val="00F16775"/>
    <w:rsid w:val="00F215BF"/>
    <w:rsid w:val="00F2184C"/>
    <w:rsid w:val="00F24A3E"/>
    <w:rsid w:val="00F24FC7"/>
    <w:rsid w:val="00F2515A"/>
    <w:rsid w:val="00F30508"/>
    <w:rsid w:val="00F312C2"/>
    <w:rsid w:val="00F327DA"/>
    <w:rsid w:val="00F35978"/>
    <w:rsid w:val="00F35B83"/>
    <w:rsid w:val="00F4036D"/>
    <w:rsid w:val="00F403F7"/>
    <w:rsid w:val="00F40B36"/>
    <w:rsid w:val="00F40EB1"/>
    <w:rsid w:val="00F53904"/>
    <w:rsid w:val="00F5483A"/>
    <w:rsid w:val="00F55076"/>
    <w:rsid w:val="00F617C1"/>
    <w:rsid w:val="00F62779"/>
    <w:rsid w:val="00F62FE6"/>
    <w:rsid w:val="00F64090"/>
    <w:rsid w:val="00F7148A"/>
    <w:rsid w:val="00F72ED2"/>
    <w:rsid w:val="00F72FF7"/>
    <w:rsid w:val="00F76D89"/>
    <w:rsid w:val="00F77F58"/>
    <w:rsid w:val="00F82FB6"/>
    <w:rsid w:val="00FA2743"/>
    <w:rsid w:val="00FA48BB"/>
    <w:rsid w:val="00FB0A56"/>
    <w:rsid w:val="00FB517D"/>
    <w:rsid w:val="00FC02B2"/>
    <w:rsid w:val="00FD0F57"/>
    <w:rsid w:val="00FD39F2"/>
    <w:rsid w:val="00FD50E2"/>
    <w:rsid w:val="00FD5C1F"/>
    <w:rsid w:val="00FD6877"/>
    <w:rsid w:val="00FE00DE"/>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8F56-13B1-402C-B9DE-500A5FFF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4</cp:revision>
  <cp:lastPrinted>2019-07-17T19:22:00Z</cp:lastPrinted>
  <dcterms:created xsi:type="dcterms:W3CDTF">2020-02-24T13:50:00Z</dcterms:created>
  <dcterms:modified xsi:type="dcterms:W3CDTF">2020-02-26T15:47:00Z</dcterms:modified>
</cp:coreProperties>
</file>