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81" w:rsidRPr="00901225" w:rsidRDefault="00CF5A81" w:rsidP="00CF5A81">
      <w:pPr>
        <w:tabs>
          <w:tab w:val="left" w:pos="2115"/>
        </w:tabs>
        <w:jc w:val="center"/>
        <w:rPr>
          <w:noProof/>
          <w:sz w:val="20"/>
          <w:szCs w:val="20"/>
        </w:rPr>
      </w:pPr>
      <w:bookmarkStart w:id="0" w:name="_GoBack"/>
      <w:bookmarkEnd w:id="0"/>
    </w:p>
    <w:p w:rsidR="00CF5A81" w:rsidRPr="002D5521" w:rsidRDefault="00CF5A81" w:rsidP="005E1875">
      <w:pPr>
        <w:tabs>
          <w:tab w:val="left" w:pos="2115"/>
        </w:tabs>
        <w:jc w:val="center"/>
        <w:rPr>
          <w:noProof/>
          <w:sz w:val="22"/>
          <w:szCs w:val="22"/>
          <w:u w:val="single"/>
        </w:rPr>
      </w:pPr>
      <w:r w:rsidRPr="002D5521">
        <w:rPr>
          <w:noProof/>
          <w:sz w:val="22"/>
          <w:szCs w:val="22"/>
          <w:u w:val="single"/>
        </w:rPr>
        <w:t>NOTICE OF PUBLIC MEETING</w:t>
      </w:r>
    </w:p>
    <w:p w:rsidR="00CF5A81" w:rsidRPr="002D5521" w:rsidRDefault="00CF5A81" w:rsidP="00CF5A81">
      <w:pPr>
        <w:jc w:val="center"/>
        <w:rPr>
          <w:noProof/>
          <w:sz w:val="22"/>
          <w:szCs w:val="22"/>
          <w:u w:val="single"/>
        </w:rPr>
      </w:pPr>
    </w:p>
    <w:p w:rsidR="007A0830" w:rsidRDefault="007A0830" w:rsidP="007A0830">
      <w:pPr>
        <w:jc w:val="both"/>
        <w:rPr>
          <w:noProof/>
          <w:sz w:val="22"/>
          <w:szCs w:val="22"/>
        </w:rPr>
      </w:pPr>
      <w:r w:rsidRPr="00FE5B15">
        <w:rPr>
          <w:noProof/>
          <w:sz w:val="22"/>
          <w:szCs w:val="22"/>
        </w:rPr>
        <w:t xml:space="preserve">Please note that the Lowcountry Regional Water System Commission is holding its regular, monthly meeting at </w:t>
      </w:r>
      <w:r>
        <w:rPr>
          <w:noProof/>
          <w:sz w:val="22"/>
          <w:szCs w:val="22"/>
        </w:rPr>
        <w:t>4</w:t>
      </w:r>
      <w:r w:rsidRPr="00FE5B15">
        <w:rPr>
          <w:noProof/>
          <w:sz w:val="22"/>
          <w:szCs w:val="22"/>
        </w:rPr>
        <w:t>:00 pm on T</w:t>
      </w:r>
      <w:r>
        <w:rPr>
          <w:noProof/>
          <w:sz w:val="22"/>
          <w:szCs w:val="22"/>
        </w:rPr>
        <w:t>hursday</w:t>
      </w:r>
      <w:r w:rsidRPr="00FE5B15">
        <w:rPr>
          <w:noProof/>
          <w:sz w:val="22"/>
          <w:szCs w:val="22"/>
        </w:rPr>
        <w:t xml:space="preserve">, </w:t>
      </w:r>
      <w:r>
        <w:rPr>
          <w:noProof/>
          <w:sz w:val="22"/>
          <w:szCs w:val="22"/>
        </w:rPr>
        <w:t>August 6, 2020</w:t>
      </w:r>
      <w:r w:rsidRPr="00FE5B15">
        <w:rPr>
          <w:noProof/>
          <w:sz w:val="22"/>
          <w:szCs w:val="22"/>
        </w:rPr>
        <w:t xml:space="preserve"> at </w:t>
      </w:r>
      <w:r>
        <w:rPr>
          <w:noProof/>
          <w:sz w:val="22"/>
          <w:szCs w:val="22"/>
        </w:rPr>
        <w:t>513 Elm St West</w:t>
      </w:r>
      <w:r w:rsidRPr="00FE5B15">
        <w:rPr>
          <w:noProof/>
          <w:sz w:val="22"/>
          <w:szCs w:val="22"/>
        </w:rPr>
        <w:t>, Hampton South Carolina. All meetings are open to the public (except for information, if any, to be discussed in Executive Sessions) and all interested parties are invited to attend.</w:t>
      </w:r>
      <w:r>
        <w:rPr>
          <w:noProof/>
          <w:sz w:val="22"/>
          <w:szCs w:val="22"/>
        </w:rPr>
        <w:t xml:space="preserve"> The Commission will conduct its meeting in electronic form. </w:t>
      </w:r>
    </w:p>
    <w:p w:rsidR="007A0830" w:rsidRDefault="007A0830" w:rsidP="007A0830">
      <w:pPr>
        <w:jc w:val="both"/>
        <w:rPr>
          <w:noProof/>
          <w:sz w:val="22"/>
          <w:szCs w:val="22"/>
        </w:rPr>
      </w:pPr>
    </w:p>
    <w:p w:rsidR="007A0830" w:rsidRDefault="007A0830" w:rsidP="007A0830">
      <w:pPr>
        <w:jc w:val="both"/>
        <w:rPr>
          <w:noProof/>
          <w:sz w:val="22"/>
          <w:szCs w:val="22"/>
        </w:rPr>
      </w:pPr>
      <w:r>
        <w:rPr>
          <w:noProof/>
          <w:sz w:val="22"/>
          <w:szCs w:val="22"/>
        </w:rPr>
        <w:t xml:space="preserve">The medium used for the meeting will be a conference call utilizing the “ZOOM” conferencing platform. The public may also attend the meeting electronically by conference call. The phone number is 1-929-205-6099 and the meeting ID number is 320-275-5815.  </w:t>
      </w:r>
    </w:p>
    <w:p w:rsidR="007A0830" w:rsidRDefault="007A0830" w:rsidP="007A0830">
      <w:pPr>
        <w:jc w:val="both"/>
        <w:rPr>
          <w:noProof/>
          <w:sz w:val="22"/>
          <w:szCs w:val="22"/>
        </w:rPr>
      </w:pPr>
    </w:p>
    <w:p w:rsidR="007A0830" w:rsidRDefault="007A0830" w:rsidP="007A0830">
      <w:pPr>
        <w:jc w:val="both"/>
        <w:rPr>
          <w:noProof/>
          <w:sz w:val="22"/>
          <w:szCs w:val="22"/>
        </w:rPr>
      </w:pPr>
      <w:r>
        <w:rPr>
          <w:noProof/>
          <w:sz w:val="22"/>
          <w:szCs w:val="22"/>
        </w:rPr>
        <w:t xml:space="preserve">Any member of the public who attempts to join the meeting electronically but is not able to do so should immediately call the Lowcountry Regional Water System offices at (803) 943-1006 to report difficulites. </w:t>
      </w:r>
    </w:p>
    <w:p w:rsidR="002A27B1" w:rsidRDefault="002A27B1" w:rsidP="002A27B1">
      <w:pPr>
        <w:jc w:val="both"/>
        <w:rPr>
          <w:noProof/>
          <w:sz w:val="22"/>
          <w:szCs w:val="22"/>
        </w:rPr>
      </w:pPr>
    </w:p>
    <w:p w:rsidR="00CF5A81" w:rsidRPr="002D5521" w:rsidRDefault="00CF5A81" w:rsidP="00FE5B15">
      <w:pPr>
        <w:ind w:firstLine="360"/>
        <w:jc w:val="center"/>
        <w:rPr>
          <w:noProof/>
          <w:sz w:val="22"/>
          <w:szCs w:val="22"/>
          <w:u w:val="single"/>
        </w:rPr>
      </w:pPr>
      <w:r w:rsidRPr="002D5521">
        <w:rPr>
          <w:noProof/>
          <w:sz w:val="22"/>
          <w:szCs w:val="22"/>
          <w:u w:val="single"/>
        </w:rPr>
        <w:t>AGENDA</w:t>
      </w:r>
    </w:p>
    <w:p w:rsidR="00897E9F" w:rsidRDefault="0087363A" w:rsidP="0087363A">
      <w:pPr>
        <w:pStyle w:val="ListParagraph"/>
        <w:numPr>
          <w:ilvl w:val="0"/>
          <w:numId w:val="2"/>
        </w:numPr>
        <w:spacing w:line="360" w:lineRule="auto"/>
        <w:rPr>
          <w:noProof/>
          <w:sz w:val="22"/>
          <w:szCs w:val="22"/>
        </w:rPr>
      </w:pPr>
      <w:r w:rsidRPr="002D5521">
        <w:rPr>
          <w:noProof/>
          <w:sz w:val="22"/>
          <w:szCs w:val="22"/>
        </w:rPr>
        <w:t>Call to Order</w:t>
      </w:r>
    </w:p>
    <w:p w:rsidR="0087363A" w:rsidRPr="002D5521" w:rsidRDefault="0087363A" w:rsidP="0087363A">
      <w:pPr>
        <w:pStyle w:val="ListParagraph"/>
        <w:numPr>
          <w:ilvl w:val="0"/>
          <w:numId w:val="2"/>
        </w:numPr>
        <w:spacing w:line="360" w:lineRule="auto"/>
        <w:rPr>
          <w:noProof/>
          <w:sz w:val="22"/>
          <w:szCs w:val="22"/>
        </w:rPr>
      </w:pPr>
      <w:r w:rsidRPr="002D5521">
        <w:rPr>
          <w:noProof/>
          <w:sz w:val="22"/>
          <w:szCs w:val="22"/>
        </w:rPr>
        <w:t>Invocation and Pledge of Allegiance</w:t>
      </w:r>
    </w:p>
    <w:p w:rsidR="0087363A" w:rsidRDefault="0087363A" w:rsidP="0087363A">
      <w:pPr>
        <w:pStyle w:val="ListParagraph"/>
        <w:numPr>
          <w:ilvl w:val="0"/>
          <w:numId w:val="2"/>
        </w:numPr>
        <w:spacing w:line="360" w:lineRule="auto"/>
        <w:rPr>
          <w:noProof/>
          <w:sz w:val="22"/>
          <w:szCs w:val="22"/>
        </w:rPr>
      </w:pPr>
      <w:r w:rsidRPr="002D5521">
        <w:rPr>
          <w:noProof/>
          <w:sz w:val="22"/>
          <w:szCs w:val="22"/>
        </w:rPr>
        <w:t>FOIA Compliance Report</w:t>
      </w:r>
    </w:p>
    <w:p w:rsidR="009121E5" w:rsidRPr="009121E5" w:rsidRDefault="009121E5" w:rsidP="0087363A">
      <w:pPr>
        <w:pStyle w:val="ListParagraph"/>
        <w:numPr>
          <w:ilvl w:val="0"/>
          <w:numId w:val="2"/>
        </w:numPr>
        <w:spacing w:line="360" w:lineRule="auto"/>
        <w:rPr>
          <w:noProof/>
          <w:sz w:val="22"/>
          <w:szCs w:val="22"/>
        </w:rPr>
      </w:pPr>
      <w:r w:rsidRPr="009121E5">
        <w:rPr>
          <w:noProof/>
          <w:sz w:val="22"/>
          <w:szCs w:val="22"/>
        </w:rPr>
        <w:t xml:space="preserve">Emergency Resolution (Electronic Meetings) </w:t>
      </w:r>
    </w:p>
    <w:p w:rsidR="0087363A" w:rsidRDefault="0087363A" w:rsidP="0087363A">
      <w:pPr>
        <w:pStyle w:val="ListParagraph"/>
        <w:numPr>
          <w:ilvl w:val="0"/>
          <w:numId w:val="2"/>
        </w:numPr>
        <w:spacing w:line="360" w:lineRule="auto"/>
        <w:rPr>
          <w:noProof/>
          <w:sz w:val="22"/>
          <w:szCs w:val="22"/>
        </w:rPr>
      </w:pPr>
      <w:r w:rsidRPr="002D5521">
        <w:rPr>
          <w:noProof/>
          <w:sz w:val="22"/>
          <w:szCs w:val="22"/>
        </w:rPr>
        <w:t>Adoption of the Agenda</w:t>
      </w:r>
    </w:p>
    <w:p w:rsidR="0087363A" w:rsidRPr="00C46249" w:rsidRDefault="0087363A" w:rsidP="0087363A">
      <w:pPr>
        <w:pStyle w:val="ListParagraph"/>
        <w:numPr>
          <w:ilvl w:val="0"/>
          <w:numId w:val="2"/>
        </w:numPr>
        <w:spacing w:line="360" w:lineRule="auto"/>
        <w:rPr>
          <w:noProof/>
          <w:sz w:val="22"/>
          <w:szCs w:val="22"/>
          <w:u w:val="single"/>
        </w:rPr>
      </w:pPr>
      <w:r w:rsidRPr="00C46249">
        <w:rPr>
          <w:noProof/>
          <w:sz w:val="22"/>
          <w:szCs w:val="22"/>
        </w:rPr>
        <w:t xml:space="preserve">Approval of Minutes: Regular Meeting </w:t>
      </w:r>
      <w:r w:rsidR="00436EF1">
        <w:rPr>
          <w:noProof/>
          <w:sz w:val="22"/>
          <w:szCs w:val="22"/>
        </w:rPr>
        <w:t>June 23</w:t>
      </w:r>
      <w:r w:rsidRPr="00C46249">
        <w:rPr>
          <w:noProof/>
          <w:sz w:val="22"/>
          <w:szCs w:val="22"/>
        </w:rPr>
        <w:t xml:space="preserve">, 2020          </w:t>
      </w:r>
      <w:r w:rsidRPr="00C46249">
        <w:rPr>
          <w:noProof/>
          <w:sz w:val="22"/>
          <w:szCs w:val="22"/>
        </w:rPr>
        <w:tab/>
      </w:r>
      <w:r w:rsidRPr="00C46249">
        <w:rPr>
          <w:noProof/>
          <w:sz w:val="22"/>
          <w:szCs w:val="22"/>
        </w:rPr>
        <w:tab/>
      </w:r>
      <w:r w:rsidRPr="00C46249">
        <w:rPr>
          <w:noProof/>
          <w:sz w:val="22"/>
          <w:szCs w:val="22"/>
        </w:rPr>
        <w:tab/>
      </w:r>
    </w:p>
    <w:p w:rsidR="0087363A" w:rsidRPr="007712C3" w:rsidRDefault="0087363A" w:rsidP="0087363A">
      <w:pPr>
        <w:pStyle w:val="ListParagraph"/>
        <w:numPr>
          <w:ilvl w:val="0"/>
          <w:numId w:val="2"/>
        </w:numPr>
        <w:spacing w:line="360" w:lineRule="auto"/>
        <w:rPr>
          <w:noProof/>
          <w:sz w:val="22"/>
          <w:szCs w:val="22"/>
        </w:rPr>
      </w:pPr>
      <w:r w:rsidRPr="007712C3">
        <w:rPr>
          <w:noProof/>
          <w:sz w:val="22"/>
          <w:szCs w:val="22"/>
        </w:rPr>
        <w:t xml:space="preserve">Reports                </w:t>
      </w:r>
    </w:p>
    <w:p w:rsidR="0087363A" w:rsidRDefault="0087363A" w:rsidP="0087363A">
      <w:pPr>
        <w:pStyle w:val="ListParagraph"/>
        <w:numPr>
          <w:ilvl w:val="1"/>
          <w:numId w:val="2"/>
        </w:numPr>
        <w:spacing w:line="360" w:lineRule="auto"/>
        <w:rPr>
          <w:sz w:val="22"/>
          <w:szCs w:val="22"/>
        </w:rPr>
      </w:pPr>
      <w:r w:rsidRPr="00AE6997">
        <w:rPr>
          <w:noProof/>
          <w:sz w:val="22"/>
          <w:szCs w:val="22"/>
        </w:rPr>
        <w:t>Financial Report</w:t>
      </w:r>
      <w:r>
        <w:rPr>
          <w:noProof/>
          <w:sz w:val="22"/>
          <w:szCs w:val="22"/>
        </w:rPr>
        <w:t xml:space="preserve">  </w:t>
      </w:r>
    </w:p>
    <w:p w:rsidR="0087363A" w:rsidRPr="00AE6997" w:rsidRDefault="0087363A" w:rsidP="0087363A">
      <w:pPr>
        <w:pStyle w:val="ListParagraph"/>
        <w:numPr>
          <w:ilvl w:val="1"/>
          <w:numId w:val="2"/>
        </w:numPr>
        <w:spacing w:line="360" w:lineRule="auto"/>
        <w:rPr>
          <w:sz w:val="22"/>
          <w:szCs w:val="22"/>
        </w:rPr>
      </w:pPr>
      <w:r w:rsidRPr="00AE6997">
        <w:rPr>
          <w:sz w:val="22"/>
          <w:szCs w:val="22"/>
        </w:rPr>
        <w:t>Operations Report</w:t>
      </w:r>
      <w:r>
        <w:rPr>
          <w:sz w:val="22"/>
          <w:szCs w:val="22"/>
        </w:rPr>
        <w:t xml:space="preserve"> </w:t>
      </w:r>
    </w:p>
    <w:p w:rsidR="0087363A" w:rsidRPr="002D5521" w:rsidRDefault="0087363A" w:rsidP="0087363A">
      <w:pPr>
        <w:pStyle w:val="ListParagraph"/>
        <w:numPr>
          <w:ilvl w:val="1"/>
          <w:numId w:val="2"/>
        </w:numPr>
        <w:spacing w:line="360" w:lineRule="auto"/>
        <w:rPr>
          <w:sz w:val="22"/>
          <w:szCs w:val="22"/>
        </w:rPr>
      </w:pPr>
      <w:r w:rsidRPr="002D5521">
        <w:rPr>
          <w:noProof/>
          <w:sz w:val="22"/>
          <w:szCs w:val="22"/>
        </w:rPr>
        <w:t>Managers Report</w:t>
      </w:r>
    </w:p>
    <w:p w:rsidR="0087363A" w:rsidRPr="002D5521" w:rsidRDefault="0087363A" w:rsidP="0087363A">
      <w:pPr>
        <w:pStyle w:val="ListParagraph"/>
        <w:numPr>
          <w:ilvl w:val="3"/>
          <w:numId w:val="2"/>
        </w:numPr>
        <w:spacing w:line="360" w:lineRule="auto"/>
        <w:rPr>
          <w:sz w:val="22"/>
          <w:szCs w:val="22"/>
        </w:rPr>
      </w:pPr>
      <w:r w:rsidRPr="002D5521">
        <w:rPr>
          <w:sz w:val="22"/>
          <w:szCs w:val="22"/>
        </w:rPr>
        <w:t>Engineers Report</w:t>
      </w:r>
    </w:p>
    <w:p w:rsidR="0087363A" w:rsidRDefault="0087363A" w:rsidP="0087363A">
      <w:pPr>
        <w:pStyle w:val="ListParagraph"/>
        <w:numPr>
          <w:ilvl w:val="0"/>
          <w:numId w:val="2"/>
        </w:numPr>
        <w:spacing w:line="360" w:lineRule="auto"/>
        <w:rPr>
          <w:sz w:val="22"/>
          <w:szCs w:val="22"/>
        </w:rPr>
      </w:pPr>
      <w:r>
        <w:rPr>
          <w:sz w:val="22"/>
          <w:szCs w:val="22"/>
        </w:rPr>
        <w:t>System Member Commissioners Reports</w:t>
      </w:r>
    </w:p>
    <w:p w:rsidR="0087363A" w:rsidRDefault="0087363A" w:rsidP="0087363A">
      <w:pPr>
        <w:pStyle w:val="ListParagraph"/>
        <w:numPr>
          <w:ilvl w:val="1"/>
          <w:numId w:val="2"/>
        </w:numPr>
        <w:spacing w:line="360" w:lineRule="auto"/>
        <w:rPr>
          <w:sz w:val="22"/>
          <w:szCs w:val="22"/>
        </w:rPr>
      </w:pPr>
      <w:r w:rsidRPr="00DF5744">
        <w:rPr>
          <w:sz w:val="22"/>
          <w:szCs w:val="22"/>
        </w:rPr>
        <w:t xml:space="preserve">Town of Brunson,  B) Town of Gifford,  C) Town of Hampton,  D) Town of Varnville,   </w:t>
      </w:r>
    </w:p>
    <w:p w:rsidR="0087363A" w:rsidRDefault="0087363A" w:rsidP="0087363A">
      <w:pPr>
        <w:pStyle w:val="ListParagraph"/>
        <w:spacing w:line="360" w:lineRule="auto"/>
        <w:rPr>
          <w:sz w:val="22"/>
          <w:szCs w:val="22"/>
        </w:rPr>
      </w:pPr>
      <w:r w:rsidRPr="00DF5744">
        <w:rPr>
          <w:sz w:val="22"/>
          <w:szCs w:val="22"/>
        </w:rPr>
        <w:t>E)</w:t>
      </w:r>
      <w:r>
        <w:rPr>
          <w:sz w:val="22"/>
          <w:szCs w:val="22"/>
        </w:rPr>
        <w:t xml:space="preserve"> </w:t>
      </w:r>
      <w:r w:rsidRPr="00DF5744">
        <w:rPr>
          <w:sz w:val="22"/>
          <w:szCs w:val="22"/>
        </w:rPr>
        <w:t>Town of Yemassee</w:t>
      </w:r>
      <w:r>
        <w:rPr>
          <w:sz w:val="22"/>
          <w:szCs w:val="22"/>
        </w:rPr>
        <w:t xml:space="preserve">,   F) </w:t>
      </w:r>
      <w:r w:rsidRPr="0037454F">
        <w:rPr>
          <w:sz w:val="22"/>
          <w:szCs w:val="22"/>
        </w:rPr>
        <w:t>County of Hampton</w:t>
      </w:r>
    </w:p>
    <w:p w:rsidR="0087363A" w:rsidRDefault="0087363A" w:rsidP="0087363A">
      <w:pPr>
        <w:pStyle w:val="ListParagraph"/>
        <w:numPr>
          <w:ilvl w:val="0"/>
          <w:numId w:val="2"/>
        </w:numPr>
        <w:spacing w:line="360" w:lineRule="auto"/>
        <w:rPr>
          <w:sz w:val="22"/>
          <w:szCs w:val="22"/>
        </w:rPr>
      </w:pPr>
      <w:r w:rsidRPr="002D5521">
        <w:rPr>
          <w:sz w:val="22"/>
          <w:szCs w:val="22"/>
        </w:rPr>
        <w:t>Old Business</w:t>
      </w:r>
    </w:p>
    <w:p w:rsidR="0087363A" w:rsidRDefault="0087363A" w:rsidP="009121E5">
      <w:pPr>
        <w:pStyle w:val="ListParagraph"/>
        <w:numPr>
          <w:ilvl w:val="0"/>
          <w:numId w:val="2"/>
        </w:numPr>
        <w:spacing w:before="240"/>
        <w:jc w:val="both"/>
        <w:rPr>
          <w:sz w:val="22"/>
          <w:szCs w:val="22"/>
        </w:rPr>
      </w:pPr>
      <w:r w:rsidRPr="002B31CD">
        <w:rPr>
          <w:sz w:val="22"/>
          <w:szCs w:val="22"/>
        </w:rPr>
        <w:t>New Business</w:t>
      </w:r>
    </w:p>
    <w:p w:rsidR="005F6941" w:rsidRDefault="005F6941" w:rsidP="00285668">
      <w:pPr>
        <w:pStyle w:val="ListParagraph"/>
        <w:numPr>
          <w:ilvl w:val="1"/>
          <w:numId w:val="2"/>
        </w:numPr>
        <w:jc w:val="both"/>
        <w:rPr>
          <w:sz w:val="22"/>
          <w:szCs w:val="22"/>
        </w:rPr>
      </w:pPr>
      <w:r>
        <w:rPr>
          <w:sz w:val="22"/>
          <w:szCs w:val="22"/>
        </w:rPr>
        <w:t>Decommission of Sycamore St Tank in Varnville</w:t>
      </w:r>
    </w:p>
    <w:p w:rsidR="00051A26" w:rsidRDefault="00051A26" w:rsidP="00285668">
      <w:pPr>
        <w:pStyle w:val="ListParagraph"/>
        <w:numPr>
          <w:ilvl w:val="1"/>
          <w:numId w:val="2"/>
        </w:numPr>
        <w:jc w:val="both"/>
        <w:rPr>
          <w:sz w:val="22"/>
          <w:szCs w:val="22"/>
        </w:rPr>
      </w:pPr>
      <w:r>
        <w:rPr>
          <w:sz w:val="22"/>
          <w:szCs w:val="22"/>
        </w:rPr>
        <w:t xml:space="preserve">Yemassee CDBG </w:t>
      </w:r>
      <w:r w:rsidR="00E558F7">
        <w:rPr>
          <w:sz w:val="22"/>
          <w:szCs w:val="22"/>
        </w:rPr>
        <w:t xml:space="preserve">Project </w:t>
      </w:r>
      <w:r>
        <w:rPr>
          <w:sz w:val="22"/>
          <w:szCs w:val="22"/>
        </w:rPr>
        <w:t>Cost Sharing</w:t>
      </w:r>
    </w:p>
    <w:p w:rsidR="006447A0" w:rsidRDefault="006447A0" w:rsidP="00285668">
      <w:pPr>
        <w:pStyle w:val="ListParagraph"/>
        <w:numPr>
          <w:ilvl w:val="1"/>
          <w:numId w:val="2"/>
        </w:numPr>
        <w:jc w:val="both"/>
        <w:rPr>
          <w:sz w:val="22"/>
          <w:szCs w:val="22"/>
        </w:rPr>
      </w:pPr>
      <w:r>
        <w:rPr>
          <w:sz w:val="22"/>
          <w:szCs w:val="22"/>
        </w:rPr>
        <w:t>2019 Annual Report</w:t>
      </w:r>
    </w:p>
    <w:p w:rsidR="00C4638B" w:rsidRDefault="00C4638B" w:rsidP="00285668">
      <w:pPr>
        <w:pStyle w:val="ListParagraph"/>
        <w:numPr>
          <w:ilvl w:val="1"/>
          <w:numId w:val="2"/>
        </w:numPr>
        <w:jc w:val="both"/>
        <w:rPr>
          <w:sz w:val="22"/>
          <w:szCs w:val="22"/>
        </w:rPr>
      </w:pPr>
      <w:r>
        <w:rPr>
          <w:sz w:val="22"/>
          <w:szCs w:val="22"/>
        </w:rPr>
        <w:t>First Reading 2020-2021 Annual Operation Budget</w:t>
      </w:r>
    </w:p>
    <w:p w:rsidR="00053074" w:rsidRDefault="00E558F7" w:rsidP="00285668">
      <w:pPr>
        <w:pStyle w:val="ListParagraph"/>
        <w:numPr>
          <w:ilvl w:val="1"/>
          <w:numId w:val="2"/>
        </w:numPr>
        <w:jc w:val="both"/>
        <w:rPr>
          <w:sz w:val="22"/>
          <w:szCs w:val="22"/>
        </w:rPr>
      </w:pPr>
      <w:r>
        <w:rPr>
          <w:sz w:val="22"/>
          <w:szCs w:val="22"/>
        </w:rPr>
        <w:t xml:space="preserve">Consideration to </w:t>
      </w:r>
      <w:r w:rsidR="00053074">
        <w:rPr>
          <w:sz w:val="22"/>
          <w:szCs w:val="22"/>
        </w:rPr>
        <w:t>Ref</w:t>
      </w:r>
      <w:r>
        <w:rPr>
          <w:sz w:val="22"/>
          <w:szCs w:val="22"/>
        </w:rPr>
        <w:t xml:space="preserve">und </w:t>
      </w:r>
      <w:r w:rsidR="009121E5">
        <w:rPr>
          <w:sz w:val="22"/>
          <w:szCs w:val="22"/>
        </w:rPr>
        <w:t xml:space="preserve">Carter Bank </w:t>
      </w:r>
      <w:r>
        <w:rPr>
          <w:sz w:val="22"/>
          <w:szCs w:val="22"/>
        </w:rPr>
        <w:t xml:space="preserve">Bond  </w:t>
      </w:r>
    </w:p>
    <w:p w:rsidR="00C92188" w:rsidRDefault="00E558F7" w:rsidP="00285668">
      <w:pPr>
        <w:pStyle w:val="ListParagraph"/>
        <w:numPr>
          <w:ilvl w:val="1"/>
          <w:numId w:val="2"/>
        </w:numPr>
        <w:jc w:val="both"/>
        <w:rPr>
          <w:sz w:val="22"/>
          <w:szCs w:val="22"/>
        </w:rPr>
      </w:pPr>
      <w:r>
        <w:rPr>
          <w:sz w:val="22"/>
          <w:szCs w:val="22"/>
        </w:rPr>
        <w:t xml:space="preserve">Consideration for </w:t>
      </w:r>
      <w:r w:rsidR="00C92188">
        <w:rPr>
          <w:sz w:val="22"/>
          <w:szCs w:val="22"/>
        </w:rPr>
        <w:t>GIS Information Sharing</w:t>
      </w:r>
      <w:r>
        <w:rPr>
          <w:sz w:val="22"/>
          <w:szCs w:val="22"/>
        </w:rPr>
        <w:t xml:space="preserve"> With Towns, The County and The Fire Departments</w:t>
      </w:r>
    </w:p>
    <w:p w:rsidR="00D1695E" w:rsidRPr="004A140E" w:rsidRDefault="00D1695E" w:rsidP="00D1695E">
      <w:pPr>
        <w:pStyle w:val="ListParagraph"/>
        <w:jc w:val="both"/>
        <w:rPr>
          <w:sz w:val="22"/>
          <w:szCs w:val="22"/>
        </w:rPr>
      </w:pPr>
    </w:p>
    <w:p w:rsidR="00272673" w:rsidRDefault="00272673" w:rsidP="009121E5">
      <w:pPr>
        <w:pStyle w:val="ListParagraph"/>
        <w:numPr>
          <w:ilvl w:val="0"/>
          <w:numId w:val="2"/>
        </w:numPr>
        <w:rPr>
          <w:sz w:val="22"/>
          <w:szCs w:val="22"/>
        </w:rPr>
      </w:pPr>
      <w:r>
        <w:rPr>
          <w:sz w:val="22"/>
          <w:szCs w:val="22"/>
        </w:rPr>
        <w:t xml:space="preserve">Executive </w:t>
      </w:r>
      <w:r w:rsidR="0048336F">
        <w:rPr>
          <w:sz w:val="22"/>
          <w:szCs w:val="22"/>
        </w:rPr>
        <w:t>Session</w:t>
      </w:r>
    </w:p>
    <w:p w:rsidR="00272673" w:rsidRPr="0048336F" w:rsidRDefault="00272673" w:rsidP="00272673">
      <w:pPr>
        <w:pStyle w:val="ListParagraph"/>
        <w:numPr>
          <w:ilvl w:val="1"/>
          <w:numId w:val="2"/>
        </w:numPr>
        <w:jc w:val="both"/>
        <w:rPr>
          <w:sz w:val="22"/>
          <w:szCs w:val="22"/>
        </w:rPr>
      </w:pPr>
      <w:r>
        <w:rPr>
          <w:sz w:val="22"/>
          <w:szCs w:val="22"/>
        </w:rPr>
        <w:t>Discussion of Matters related to the General Manager’s compensation</w:t>
      </w:r>
      <w:r w:rsidRPr="00C909F4">
        <w:rPr>
          <w:sz w:val="22"/>
          <w:szCs w:val="22"/>
        </w:rPr>
        <w:t xml:space="preserve"> </w:t>
      </w:r>
      <w:r>
        <w:rPr>
          <w:sz w:val="22"/>
          <w:szCs w:val="22"/>
        </w:rPr>
        <w:t xml:space="preserve">as allowed by SC Code of Laws as Amended, </w:t>
      </w:r>
      <w:r w:rsidRPr="008378D1">
        <w:rPr>
          <w:b/>
          <w:bCs/>
          <w:sz w:val="22"/>
          <w:szCs w:val="22"/>
        </w:rPr>
        <w:t>Section 30-4-70 (a) (</w:t>
      </w:r>
      <w:r>
        <w:rPr>
          <w:b/>
          <w:bCs/>
          <w:sz w:val="22"/>
          <w:szCs w:val="22"/>
        </w:rPr>
        <w:t>1</w:t>
      </w:r>
      <w:r w:rsidRPr="008378D1">
        <w:rPr>
          <w:b/>
          <w:bCs/>
          <w:sz w:val="22"/>
          <w:szCs w:val="22"/>
        </w:rPr>
        <w:t>)</w:t>
      </w:r>
      <w:r w:rsidRPr="00CF6371">
        <w:rPr>
          <w:bCs/>
          <w:sz w:val="22"/>
          <w:szCs w:val="22"/>
        </w:rPr>
        <w:t xml:space="preserve"> </w:t>
      </w:r>
      <w:r>
        <w:rPr>
          <w:bCs/>
          <w:sz w:val="22"/>
          <w:szCs w:val="22"/>
        </w:rPr>
        <w:t>d</w:t>
      </w:r>
      <w:r w:rsidRPr="00CF6371">
        <w:rPr>
          <w:rFonts w:eastAsiaTheme="minorHAnsi"/>
          <w:sz w:val="22"/>
          <w:szCs w:val="22"/>
        </w:rPr>
        <w:t>iscussion of employment, appointment, compensation, promotion, demotion, discipline, or release of an</w:t>
      </w:r>
      <w:r>
        <w:rPr>
          <w:rFonts w:eastAsiaTheme="minorHAnsi"/>
          <w:sz w:val="22"/>
          <w:szCs w:val="22"/>
        </w:rPr>
        <w:t xml:space="preserve"> </w:t>
      </w:r>
      <w:r w:rsidRPr="00CF6371">
        <w:rPr>
          <w:rFonts w:eastAsiaTheme="minorHAnsi"/>
          <w:sz w:val="22"/>
          <w:szCs w:val="22"/>
        </w:rPr>
        <w:t>employee, a student, or a person regulated by a public body or the appointment of a person to a public</w:t>
      </w:r>
      <w:r>
        <w:rPr>
          <w:rFonts w:eastAsiaTheme="minorHAnsi"/>
          <w:sz w:val="22"/>
          <w:szCs w:val="22"/>
        </w:rPr>
        <w:t xml:space="preserve"> </w:t>
      </w:r>
      <w:r w:rsidRPr="00CF6371">
        <w:rPr>
          <w:rFonts w:eastAsiaTheme="minorHAnsi"/>
          <w:sz w:val="22"/>
          <w:szCs w:val="22"/>
        </w:rPr>
        <w:t>body</w:t>
      </w:r>
      <w:r>
        <w:rPr>
          <w:b/>
          <w:bCs/>
          <w:sz w:val="22"/>
          <w:szCs w:val="22"/>
        </w:rPr>
        <w:t>;</w:t>
      </w:r>
    </w:p>
    <w:p w:rsidR="0048336F" w:rsidRDefault="0048336F" w:rsidP="0048336F">
      <w:pPr>
        <w:pStyle w:val="ListParagraph"/>
        <w:ind w:left="630"/>
        <w:jc w:val="both"/>
        <w:rPr>
          <w:sz w:val="22"/>
          <w:szCs w:val="22"/>
        </w:rPr>
      </w:pPr>
    </w:p>
    <w:p w:rsidR="005E1875" w:rsidRPr="007E6CC3" w:rsidRDefault="00CF5A81" w:rsidP="005E1875">
      <w:pPr>
        <w:pStyle w:val="ListParagraph"/>
        <w:numPr>
          <w:ilvl w:val="0"/>
          <w:numId w:val="2"/>
        </w:numPr>
        <w:tabs>
          <w:tab w:val="left" w:pos="2130"/>
        </w:tabs>
        <w:spacing w:line="480" w:lineRule="auto"/>
      </w:pPr>
      <w:r w:rsidRPr="00DF5744">
        <w:rPr>
          <w:sz w:val="22"/>
          <w:szCs w:val="22"/>
        </w:rPr>
        <w:t xml:space="preserve">Adjournment </w:t>
      </w:r>
    </w:p>
    <w:sectPr w:rsidR="005E1875" w:rsidRPr="007E6CC3" w:rsidSect="00DF5744">
      <w:headerReference w:type="default" r:id="rId8"/>
      <w:headerReference w:type="first" r:id="rId9"/>
      <w:pgSz w:w="12240" w:h="15840" w:code="1"/>
      <w:pgMar w:top="245" w:right="864" w:bottom="245" w:left="864"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818" w:rsidRDefault="00B92818">
      <w:r>
        <w:separator/>
      </w:r>
    </w:p>
  </w:endnote>
  <w:endnote w:type="continuationSeparator" w:id="0">
    <w:p w:rsidR="00B92818" w:rsidRDefault="00B9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818" w:rsidRDefault="00B92818">
      <w:r>
        <w:separator/>
      </w:r>
    </w:p>
  </w:footnote>
  <w:footnote w:type="continuationSeparator" w:id="0">
    <w:p w:rsidR="00B92818" w:rsidRDefault="00B92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B" w:rsidRDefault="00B92818" w:rsidP="005E1875">
    <w:pPr>
      <w:pStyle w:val="Header"/>
      <w:jc w:val="center"/>
    </w:pPr>
  </w:p>
  <w:p w:rsidR="001736CB" w:rsidRDefault="00B92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7D" w:rsidRDefault="00A52B7D" w:rsidP="00A52B7D">
    <w:pPr>
      <w:pStyle w:val="Header"/>
      <w:jc w:val="center"/>
    </w:pPr>
    <w:r>
      <w:rPr>
        <w:noProof/>
      </w:rPr>
      <w:drawing>
        <wp:inline distT="0" distB="0" distL="0" distR="0" wp14:anchorId="4ABF1689">
          <wp:extent cx="3078480" cy="11036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6B43BDC"/>
    <w:multiLevelType w:val="multilevel"/>
    <w:tmpl w:val="0409001D"/>
    <w:numStyleLink w:val="Style1"/>
  </w:abstractNum>
  <w:num w:numId="1">
    <w:abstractNumId w:val="0"/>
  </w:num>
  <w:num w:numId="2">
    <w:abstractNumId w:val="1"/>
    <w:lvlOverride w:ilvl="1">
      <w:lvl w:ilvl="1">
        <w:start w:val="1"/>
        <w:numFmt w:val="upperLetter"/>
        <w:lvlText w:val="%2)"/>
        <w:lvlJc w:val="left"/>
        <w:pPr>
          <w:ind w:left="630" w:hanging="360"/>
        </w:pPr>
        <w:rPr>
          <w:b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1"/>
    <w:rsid w:val="00002B29"/>
    <w:rsid w:val="000072D2"/>
    <w:rsid w:val="000129B5"/>
    <w:rsid w:val="00014A67"/>
    <w:rsid w:val="000260A3"/>
    <w:rsid w:val="00026B72"/>
    <w:rsid w:val="0003593A"/>
    <w:rsid w:val="0004011E"/>
    <w:rsid w:val="00051A26"/>
    <w:rsid w:val="00053074"/>
    <w:rsid w:val="000537EE"/>
    <w:rsid w:val="00060419"/>
    <w:rsid w:val="00065C43"/>
    <w:rsid w:val="00083A17"/>
    <w:rsid w:val="00083B07"/>
    <w:rsid w:val="00084274"/>
    <w:rsid w:val="00085D8D"/>
    <w:rsid w:val="00087161"/>
    <w:rsid w:val="00093970"/>
    <w:rsid w:val="00096A9A"/>
    <w:rsid w:val="0009758E"/>
    <w:rsid w:val="000A4E03"/>
    <w:rsid w:val="000B1987"/>
    <w:rsid w:val="000B2B1D"/>
    <w:rsid w:val="000B50A2"/>
    <w:rsid w:val="000C713C"/>
    <w:rsid w:val="000D7D21"/>
    <w:rsid w:val="000E2CEF"/>
    <w:rsid w:val="000F07A2"/>
    <w:rsid w:val="000F23DE"/>
    <w:rsid w:val="0010665E"/>
    <w:rsid w:val="00110132"/>
    <w:rsid w:val="001130FD"/>
    <w:rsid w:val="0011607D"/>
    <w:rsid w:val="001164C5"/>
    <w:rsid w:val="00117A5A"/>
    <w:rsid w:val="001279BF"/>
    <w:rsid w:val="00136869"/>
    <w:rsid w:val="001404DF"/>
    <w:rsid w:val="0014155B"/>
    <w:rsid w:val="00152463"/>
    <w:rsid w:val="001561E9"/>
    <w:rsid w:val="0016320E"/>
    <w:rsid w:val="001668C1"/>
    <w:rsid w:val="00170A90"/>
    <w:rsid w:val="00170DBF"/>
    <w:rsid w:val="001717E2"/>
    <w:rsid w:val="00176B0B"/>
    <w:rsid w:val="00181806"/>
    <w:rsid w:val="00183D2E"/>
    <w:rsid w:val="00191E7C"/>
    <w:rsid w:val="00192125"/>
    <w:rsid w:val="001943D0"/>
    <w:rsid w:val="00194DAB"/>
    <w:rsid w:val="001A14DA"/>
    <w:rsid w:val="001A1986"/>
    <w:rsid w:val="001A3A8E"/>
    <w:rsid w:val="001C2270"/>
    <w:rsid w:val="001D0FE2"/>
    <w:rsid w:val="001D14C6"/>
    <w:rsid w:val="001D2760"/>
    <w:rsid w:val="001D7679"/>
    <w:rsid w:val="001E011F"/>
    <w:rsid w:val="001E1978"/>
    <w:rsid w:val="001E2800"/>
    <w:rsid w:val="001E5715"/>
    <w:rsid w:val="001F19C1"/>
    <w:rsid w:val="001F69C4"/>
    <w:rsid w:val="0020128E"/>
    <w:rsid w:val="00204683"/>
    <w:rsid w:val="00204CFD"/>
    <w:rsid w:val="00214D40"/>
    <w:rsid w:val="00235115"/>
    <w:rsid w:val="002355B4"/>
    <w:rsid w:val="00235BDB"/>
    <w:rsid w:val="002402E9"/>
    <w:rsid w:val="00244C3C"/>
    <w:rsid w:val="00246A1A"/>
    <w:rsid w:val="002470FD"/>
    <w:rsid w:val="002650A9"/>
    <w:rsid w:val="00266656"/>
    <w:rsid w:val="00267050"/>
    <w:rsid w:val="002722D1"/>
    <w:rsid w:val="002724F7"/>
    <w:rsid w:val="00272673"/>
    <w:rsid w:val="0027350B"/>
    <w:rsid w:val="0028507E"/>
    <w:rsid w:val="00285668"/>
    <w:rsid w:val="00285D58"/>
    <w:rsid w:val="00287720"/>
    <w:rsid w:val="00290EA5"/>
    <w:rsid w:val="0029647E"/>
    <w:rsid w:val="002A27B1"/>
    <w:rsid w:val="002A446E"/>
    <w:rsid w:val="002A7A6D"/>
    <w:rsid w:val="002B31CD"/>
    <w:rsid w:val="002B3240"/>
    <w:rsid w:val="002B339D"/>
    <w:rsid w:val="002B5160"/>
    <w:rsid w:val="002C19D0"/>
    <w:rsid w:val="002D2C38"/>
    <w:rsid w:val="002D2D62"/>
    <w:rsid w:val="002D5521"/>
    <w:rsid w:val="002D6DF0"/>
    <w:rsid w:val="002E09BB"/>
    <w:rsid w:val="002E22BD"/>
    <w:rsid w:val="002E73CE"/>
    <w:rsid w:val="002E7679"/>
    <w:rsid w:val="00304AD4"/>
    <w:rsid w:val="00310481"/>
    <w:rsid w:val="00312BB7"/>
    <w:rsid w:val="00312E51"/>
    <w:rsid w:val="0031435D"/>
    <w:rsid w:val="00314F45"/>
    <w:rsid w:val="0031516A"/>
    <w:rsid w:val="00325181"/>
    <w:rsid w:val="003340AE"/>
    <w:rsid w:val="0033752F"/>
    <w:rsid w:val="003442F3"/>
    <w:rsid w:val="00352866"/>
    <w:rsid w:val="003548A7"/>
    <w:rsid w:val="003613C3"/>
    <w:rsid w:val="00363C93"/>
    <w:rsid w:val="00364333"/>
    <w:rsid w:val="0037454F"/>
    <w:rsid w:val="003775E9"/>
    <w:rsid w:val="00377D63"/>
    <w:rsid w:val="003813AF"/>
    <w:rsid w:val="00385266"/>
    <w:rsid w:val="003854EC"/>
    <w:rsid w:val="00392AA7"/>
    <w:rsid w:val="003944A2"/>
    <w:rsid w:val="003A52E0"/>
    <w:rsid w:val="003B1F01"/>
    <w:rsid w:val="003D0B61"/>
    <w:rsid w:val="003D7849"/>
    <w:rsid w:val="003E22C8"/>
    <w:rsid w:val="003F6BF3"/>
    <w:rsid w:val="00407FBB"/>
    <w:rsid w:val="004110F9"/>
    <w:rsid w:val="00411F35"/>
    <w:rsid w:val="004129AF"/>
    <w:rsid w:val="00422930"/>
    <w:rsid w:val="004274C9"/>
    <w:rsid w:val="004369EE"/>
    <w:rsid w:val="00436EF1"/>
    <w:rsid w:val="00440B31"/>
    <w:rsid w:val="004539E0"/>
    <w:rsid w:val="004548A8"/>
    <w:rsid w:val="004549F6"/>
    <w:rsid w:val="00456D6F"/>
    <w:rsid w:val="00456F6C"/>
    <w:rsid w:val="00457799"/>
    <w:rsid w:val="00461319"/>
    <w:rsid w:val="00464C15"/>
    <w:rsid w:val="004670DC"/>
    <w:rsid w:val="00470AB9"/>
    <w:rsid w:val="0048336F"/>
    <w:rsid w:val="00486050"/>
    <w:rsid w:val="00486E12"/>
    <w:rsid w:val="00491173"/>
    <w:rsid w:val="004946E5"/>
    <w:rsid w:val="004A1019"/>
    <w:rsid w:val="004A140E"/>
    <w:rsid w:val="004A69B9"/>
    <w:rsid w:val="004B6F09"/>
    <w:rsid w:val="004C2708"/>
    <w:rsid w:val="004D44D6"/>
    <w:rsid w:val="004D44DB"/>
    <w:rsid w:val="004D5234"/>
    <w:rsid w:val="004D6B45"/>
    <w:rsid w:val="004D7BBD"/>
    <w:rsid w:val="004D7EEA"/>
    <w:rsid w:val="004E15C7"/>
    <w:rsid w:val="004E1BCE"/>
    <w:rsid w:val="004F4324"/>
    <w:rsid w:val="004F59DD"/>
    <w:rsid w:val="004F71D3"/>
    <w:rsid w:val="004F76BB"/>
    <w:rsid w:val="0050035A"/>
    <w:rsid w:val="00501442"/>
    <w:rsid w:val="00501AD1"/>
    <w:rsid w:val="00504E10"/>
    <w:rsid w:val="00505DA7"/>
    <w:rsid w:val="00506289"/>
    <w:rsid w:val="00506C79"/>
    <w:rsid w:val="00515A58"/>
    <w:rsid w:val="00524AD9"/>
    <w:rsid w:val="00530D27"/>
    <w:rsid w:val="005366A8"/>
    <w:rsid w:val="0054151C"/>
    <w:rsid w:val="00546B7B"/>
    <w:rsid w:val="00550638"/>
    <w:rsid w:val="00551716"/>
    <w:rsid w:val="00554A4D"/>
    <w:rsid w:val="005575F9"/>
    <w:rsid w:val="00567EE2"/>
    <w:rsid w:val="005738D9"/>
    <w:rsid w:val="00580DEB"/>
    <w:rsid w:val="0059128D"/>
    <w:rsid w:val="00591820"/>
    <w:rsid w:val="00594456"/>
    <w:rsid w:val="005966BA"/>
    <w:rsid w:val="005A2888"/>
    <w:rsid w:val="005A2AF0"/>
    <w:rsid w:val="005A2BDD"/>
    <w:rsid w:val="005B083A"/>
    <w:rsid w:val="005B4F30"/>
    <w:rsid w:val="005C00BA"/>
    <w:rsid w:val="005C762D"/>
    <w:rsid w:val="005C7B7E"/>
    <w:rsid w:val="005D5BC3"/>
    <w:rsid w:val="005D6F89"/>
    <w:rsid w:val="005E05AC"/>
    <w:rsid w:val="005E1875"/>
    <w:rsid w:val="005E2068"/>
    <w:rsid w:val="005F5124"/>
    <w:rsid w:val="005F652E"/>
    <w:rsid w:val="005F6941"/>
    <w:rsid w:val="006010BB"/>
    <w:rsid w:val="006029E5"/>
    <w:rsid w:val="00604CC0"/>
    <w:rsid w:val="00605033"/>
    <w:rsid w:val="006102E5"/>
    <w:rsid w:val="00627093"/>
    <w:rsid w:val="006447A0"/>
    <w:rsid w:val="0064560A"/>
    <w:rsid w:val="00660B18"/>
    <w:rsid w:val="00664930"/>
    <w:rsid w:val="006649BC"/>
    <w:rsid w:val="00671BDB"/>
    <w:rsid w:val="006747CA"/>
    <w:rsid w:val="00677334"/>
    <w:rsid w:val="006806AC"/>
    <w:rsid w:val="00681F6A"/>
    <w:rsid w:val="006850A7"/>
    <w:rsid w:val="006858EA"/>
    <w:rsid w:val="00690E22"/>
    <w:rsid w:val="00692B9A"/>
    <w:rsid w:val="006974AE"/>
    <w:rsid w:val="006A15A8"/>
    <w:rsid w:val="006A1DD6"/>
    <w:rsid w:val="006A3E90"/>
    <w:rsid w:val="006A446E"/>
    <w:rsid w:val="006A4F8D"/>
    <w:rsid w:val="006A5E2A"/>
    <w:rsid w:val="006C63BC"/>
    <w:rsid w:val="006C7161"/>
    <w:rsid w:val="006C77D7"/>
    <w:rsid w:val="006D0AB1"/>
    <w:rsid w:val="006D2235"/>
    <w:rsid w:val="006E024A"/>
    <w:rsid w:val="006E1150"/>
    <w:rsid w:val="006E1BDA"/>
    <w:rsid w:val="006F3D3D"/>
    <w:rsid w:val="00705E11"/>
    <w:rsid w:val="00725288"/>
    <w:rsid w:val="007365DB"/>
    <w:rsid w:val="007405B4"/>
    <w:rsid w:val="00741353"/>
    <w:rsid w:val="007459D2"/>
    <w:rsid w:val="00746B0A"/>
    <w:rsid w:val="00750FEE"/>
    <w:rsid w:val="007536F6"/>
    <w:rsid w:val="007712C3"/>
    <w:rsid w:val="00773F72"/>
    <w:rsid w:val="00782F7D"/>
    <w:rsid w:val="00786C58"/>
    <w:rsid w:val="00787821"/>
    <w:rsid w:val="00795B47"/>
    <w:rsid w:val="00796700"/>
    <w:rsid w:val="007A0830"/>
    <w:rsid w:val="007A307F"/>
    <w:rsid w:val="007A311F"/>
    <w:rsid w:val="007A3BAA"/>
    <w:rsid w:val="007A59E3"/>
    <w:rsid w:val="007B7B20"/>
    <w:rsid w:val="007C4755"/>
    <w:rsid w:val="007C7917"/>
    <w:rsid w:val="007C7ED9"/>
    <w:rsid w:val="007D0234"/>
    <w:rsid w:val="007D0F89"/>
    <w:rsid w:val="007D7AD2"/>
    <w:rsid w:val="007E6CC3"/>
    <w:rsid w:val="007F02EA"/>
    <w:rsid w:val="007F54D0"/>
    <w:rsid w:val="007F70E9"/>
    <w:rsid w:val="008025A5"/>
    <w:rsid w:val="008056FE"/>
    <w:rsid w:val="0081485E"/>
    <w:rsid w:val="00816F69"/>
    <w:rsid w:val="00823109"/>
    <w:rsid w:val="008427A8"/>
    <w:rsid w:val="0086283B"/>
    <w:rsid w:val="0087347C"/>
    <w:rsid w:val="0087363A"/>
    <w:rsid w:val="00877F99"/>
    <w:rsid w:val="00893476"/>
    <w:rsid w:val="00897E9F"/>
    <w:rsid w:val="008A003E"/>
    <w:rsid w:val="008A0429"/>
    <w:rsid w:val="008A1247"/>
    <w:rsid w:val="008A79FC"/>
    <w:rsid w:val="008B02CB"/>
    <w:rsid w:val="008B2742"/>
    <w:rsid w:val="008B39D0"/>
    <w:rsid w:val="008C009C"/>
    <w:rsid w:val="008C775E"/>
    <w:rsid w:val="008D2258"/>
    <w:rsid w:val="008D4756"/>
    <w:rsid w:val="008E0B95"/>
    <w:rsid w:val="008E7B4B"/>
    <w:rsid w:val="008F4182"/>
    <w:rsid w:val="008F6A4D"/>
    <w:rsid w:val="008F6E4A"/>
    <w:rsid w:val="00900D91"/>
    <w:rsid w:val="009022AF"/>
    <w:rsid w:val="009121E5"/>
    <w:rsid w:val="0091224F"/>
    <w:rsid w:val="00913839"/>
    <w:rsid w:val="00921CD7"/>
    <w:rsid w:val="009265A0"/>
    <w:rsid w:val="00935535"/>
    <w:rsid w:val="00945124"/>
    <w:rsid w:val="0094732A"/>
    <w:rsid w:val="00961BAF"/>
    <w:rsid w:val="00965BFE"/>
    <w:rsid w:val="00967F2D"/>
    <w:rsid w:val="009746E4"/>
    <w:rsid w:val="00981278"/>
    <w:rsid w:val="00986C13"/>
    <w:rsid w:val="00990C5D"/>
    <w:rsid w:val="00993B07"/>
    <w:rsid w:val="009952C8"/>
    <w:rsid w:val="00997C9A"/>
    <w:rsid w:val="009A2242"/>
    <w:rsid w:val="009A74BD"/>
    <w:rsid w:val="009B073C"/>
    <w:rsid w:val="009B10A0"/>
    <w:rsid w:val="009B37DE"/>
    <w:rsid w:val="009B6A37"/>
    <w:rsid w:val="009D4C4E"/>
    <w:rsid w:val="009D58DC"/>
    <w:rsid w:val="009F1884"/>
    <w:rsid w:val="009F308E"/>
    <w:rsid w:val="009F3CEB"/>
    <w:rsid w:val="009F6FF3"/>
    <w:rsid w:val="009F7BA9"/>
    <w:rsid w:val="00A0142E"/>
    <w:rsid w:val="00A03FB1"/>
    <w:rsid w:val="00A06BEB"/>
    <w:rsid w:val="00A07404"/>
    <w:rsid w:val="00A24789"/>
    <w:rsid w:val="00A27947"/>
    <w:rsid w:val="00A30A04"/>
    <w:rsid w:val="00A33E61"/>
    <w:rsid w:val="00A400A7"/>
    <w:rsid w:val="00A5086F"/>
    <w:rsid w:val="00A5255C"/>
    <w:rsid w:val="00A526EC"/>
    <w:rsid w:val="00A52B7D"/>
    <w:rsid w:val="00A52C7E"/>
    <w:rsid w:val="00A63F50"/>
    <w:rsid w:val="00A66F67"/>
    <w:rsid w:val="00A67DA8"/>
    <w:rsid w:val="00A71AE4"/>
    <w:rsid w:val="00A73547"/>
    <w:rsid w:val="00A77149"/>
    <w:rsid w:val="00A85F7D"/>
    <w:rsid w:val="00A8660C"/>
    <w:rsid w:val="00A87EE4"/>
    <w:rsid w:val="00A90D91"/>
    <w:rsid w:val="00A94068"/>
    <w:rsid w:val="00A946D0"/>
    <w:rsid w:val="00A96222"/>
    <w:rsid w:val="00A97CD9"/>
    <w:rsid w:val="00AB02CE"/>
    <w:rsid w:val="00AB0D3F"/>
    <w:rsid w:val="00AB4B54"/>
    <w:rsid w:val="00AB5FE0"/>
    <w:rsid w:val="00AC1B70"/>
    <w:rsid w:val="00AC3FED"/>
    <w:rsid w:val="00AC6357"/>
    <w:rsid w:val="00AD5CC2"/>
    <w:rsid w:val="00AD74A5"/>
    <w:rsid w:val="00AE0A2D"/>
    <w:rsid w:val="00AE2800"/>
    <w:rsid w:val="00AE3A22"/>
    <w:rsid w:val="00AE3DEB"/>
    <w:rsid w:val="00AE6997"/>
    <w:rsid w:val="00AF16F5"/>
    <w:rsid w:val="00AF7531"/>
    <w:rsid w:val="00B03FF1"/>
    <w:rsid w:val="00B0423D"/>
    <w:rsid w:val="00B04BE5"/>
    <w:rsid w:val="00B12E6C"/>
    <w:rsid w:val="00B20A22"/>
    <w:rsid w:val="00B210F9"/>
    <w:rsid w:val="00B228D1"/>
    <w:rsid w:val="00B32383"/>
    <w:rsid w:val="00B35ACF"/>
    <w:rsid w:val="00B41CF7"/>
    <w:rsid w:val="00B44145"/>
    <w:rsid w:val="00B5350F"/>
    <w:rsid w:val="00B6123C"/>
    <w:rsid w:val="00B6561C"/>
    <w:rsid w:val="00B700B7"/>
    <w:rsid w:val="00B72EF6"/>
    <w:rsid w:val="00B809A9"/>
    <w:rsid w:val="00B84888"/>
    <w:rsid w:val="00B84EF0"/>
    <w:rsid w:val="00B851CC"/>
    <w:rsid w:val="00B9085D"/>
    <w:rsid w:val="00B90E1D"/>
    <w:rsid w:val="00B91292"/>
    <w:rsid w:val="00B92818"/>
    <w:rsid w:val="00B94EC2"/>
    <w:rsid w:val="00B96572"/>
    <w:rsid w:val="00B96CDA"/>
    <w:rsid w:val="00BA713D"/>
    <w:rsid w:val="00BB1CE0"/>
    <w:rsid w:val="00BB44A7"/>
    <w:rsid w:val="00BB50F1"/>
    <w:rsid w:val="00BB693F"/>
    <w:rsid w:val="00BC0209"/>
    <w:rsid w:val="00BC504A"/>
    <w:rsid w:val="00BC6141"/>
    <w:rsid w:val="00BE45BE"/>
    <w:rsid w:val="00BE5D1B"/>
    <w:rsid w:val="00BF13DA"/>
    <w:rsid w:val="00BF24C2"/>
    <w:rsid w:val="00BF3DFD"/>
    <w:rsid w:val="00BF3E03"/>
    <w:rsid w:val="00BF665C"/>
    <w:rsid w:val="00C01464"/>
    <w:rsid w:val="00C01AF8"/>
    <w:rsid w:val="00C04765"/>
    <w:rsid w:val="00C1271B"/>
    <w:rsid w:val="00C17591"/>
    <w:rsid w:val="00C31896"/>
    <w:rsid w:val="00C346DB"/>
    <w:rsid w:val="00C419FC"/>
    <w:rsid w:val="00C43D6E"/>
    <w:rsid w:val="00C46318"/>
    <w:rsid w:val="00C4638B"/>
    <w:rsid w:val="00C50BEC"/>
    <w:rsid w:val="00C51891"/>
    <w:rsid w:val="00C5365F"/>
    <w:rsid w:val="00C56DEE"/>
    <w:rsid w:val="00C56FD5"/>
    <w:rsid w:val="00C60327"/>
    <w:rsid w:val="00C6147A"/>
    <w:rsid w:val="00C61F54"/>
    <w:rsid w:val="00C63437"/>
    <w:rsid w:val="00C63B94"/>
    <w:rsid w:val="00C65E68"/>
    <w:rsid w:val="00C66CE2"/>
    <w:rsid w:val="00C67BA0"/>
    <w:rsid w:val="00C70B43"/>
    <w:rsid w:val="00C72DF2"/>
    <w:rsid w:val="00C72EF3"/>
    <w:rsid w:val="00C819EC"/>
    <w:rsid w:val="00C90B2C"/>
    <w:rsid w:val="00C92188"/>
    <w:rsid w:val="00C9419A"/>
    <w:rsid w:val="00C96FCD"/>
    <w:rsid w:val="00CA728C"/>
    <w:rsid w:val="00CA7DE9"/>
    <w:rsid w:val="00CB04AA"/>
    <w:rsid w:val="00CB0A27"/>
    <w:rsid w:val="00CB2BB8"/>
    <w:rsid w:val="00CB6B48"/>
    <w:rsid w:val="00CC2961"/>
    <w:rsid w:val="00CC3054"/>
    <w:rsid w:val="00CC34E2"/>
    <w:rsid w:val="00CC3DE1"/>
    <w:rsid w:val="00CE1325"/>
    <w:rsid w:val="00CE19B9"/>
    <w:rsid w:val="00CE476A"/>
    <w:rsid w:val="00CE5989"/>
    <w:rsid w:val="00CF53FB"/>
    <w:rsid w:val="00CF5A81"/>
    <w:rsid w:val="00CF6371"/>
    <w:rsid w:val="00D04D0D"/>
    <w:rsid w:val="00D06A00"/>
    <w:rsid w:val="00D11784"/>
    <w:rsid w:val="00D1695E"/>
    <w:rsid w:val="00D16A68"/>
    <w:rsid w:val="00D229E7"/>
    <w:rsid w:val="00D2385A"/>
    <w:rsid w:val="00D31C85"/>
    <w:rsid w:val="00D326D1"/>
    <w:rsid w:val="00D455DF"/>
    <w:rsid w:val="00D62638"/>
    <w:rsid w:val="00D628AC"/>
    <w:rsid w:val="00D644EA"/>
    <w:rsid w:val="00D72687"/>
    <w:rsid w:val="00D72935"/>
    <w:rsid w:val="00D74065"/>
    <w:rsid w:val="00D755EB"/>
    <w:rsid w:val="00D76CF1"/>
    <w:rsid w:val="00D9558A"/>
    <w:rsid w:val="00D95BD0"/>
    <w:rsid w:val="00DA35E9"/>
    <w:rsid w:val="00DA52B8"/>
    <w:rsid w:val="00DB1548"/>
    <w:rsid w:val="00DB1C76"/>
    <w:rsid w:val="00DC0214"/>
    <w:rsid w:val="00DC0735"/>
    <w:rsid w:val="00DC4034"/>
    <w:rsid w:val="00DC6874"/>
    <w:rsid w:val="00DD01D7"/>
    <w:rsid w:val="00DD23C1"/>
    <w:rsid w:val="00DD2A8E"/>
    <w:rsid w:val="00DD44F4"/>
    <w:rsid w:val="00DD6AA1"/>
    <w:rsid w:val="00DE2C75"/>
    <w:rsid w:val="00DF098D"/>
    <w:rsid w:val="00DF38DA"/>
    <w:rsid w:val="00DF5744"/>
    <w:rsid w:val="00DF7721"/>
    <w:rsid w:val="00E01462"/>
    <w:rsid w:val="00E04528"/>
    <w:rsid w:val="00E06766"/>
    <w:rsid w:val="00E078A1"/>
    <w:rsid w:val="00E14379"/>
    <w:rsid w:val="00E17E15"/>
    <w:rsid w:val="00E31784"/>
    <w:rsid w:val="00E32E65"/>
    <w:rsid w:val="00E45D3A"/>
    <w:rsid w:val="00E47FC2"/>
    <w:rsid w:val="00E558F7"/>
    <w:rsid w:val="00E6436C"/>
    <w:rsid w:val="00E6647F"/>
    <w:rsid w:val="00E70206"/>
    <w:rsid w:val="00E72C4F"/>
    <w:rsid w:val="00E75A96"/>
    <w:rsid w:val="00E80CA5"/>
    <w:rsid w:val="00E80F56"/>
    <w:rsid w:val="00E87685"/>
    <w:rsid w:val="00E876CF"/>
    <w:rsid w:val="00E8770A"/>
    <w:rsid w:val="00E87C7A"/>
    <w:rsid w:val="00E911F5"/>
    <w:rsid w:val="00E91482"/>
    <w:rsid w:val="00E91906"/>
    <w:rsid w:val="00E9335E"/>
    <w:rsid w:val="00E94C69"/>
    <w:rsid w:val="00EA074D"/>
    <w:rsid w:val="00EA09C3"/>
    <w:rsid w:val="00EA50A1"/>
    <w:rsid w:val="00EA60B9"/>
    <w:rsid w:val="00EB2188"/>
    <w:rsid w:val="00EB21EA"/>
    <w:rsid w:val="00EC1B7E"/>
    <w:rsid w:val="00EC275A"/>
    <w:rsid w:val="00EC6861"/>
    <w:rsid w:val="00EE0E2B"/>
    <w:rsid w:val="00EF1E1F"/>
    <w:rsid w:val="00EF6684"/>
    <w:rsid w:val="00EF6DEF"/>
    <w:rsid w:val="00F122A5"/>
    <w:rsid w:val="00F126A7"/>
    <w:rsid w:val="00F15EC2"/>
    <w:rsid w:val="00F220FB"/>
    <w:rsid w:val="00F23CF8"/>
    <w:rsid w:val="00F260BD"/>
    <w:rsid w:val="00F33840"/>
    <w:rsid w:val="00F349DA"/>
    <w:rsid w:val="00F36CD7"/>
    <w:rsid w:val="00F41A58"/>
    <w:rsid w:val="00F43156"/>
    <w:rsid w:val="00F46848"/>
    <w:rsid w:val="00F66059"/>
    <w:rsid w:val="00F67048"/>
    <w:rsid w:val="00F735ED"/>
    <w:rsid w:val="00F9159A"/>
    <w:rsid w:val="00F91717"/>
    <w:rsid w:val="00F9785B"/>
    <w:rsid w:val="00F978F8"/>
    <w:rsid w:val="00FA07C2"/>
    <w:rsid w:val="00FA104D"/>
    <w:rsid w:val="00FA2A8A"/>
    <w:rsid w:val="00FA5FF2"/>
    <w:rsid w:val="00FA7F16"/>
    <w:rsid w:val="00FB5C8A"/>
    <w:rsid w:val="00FB67BC"/>
    <w:rsid w:val="00FB7BBA"/>
    <w:rsid w:val="00FC4C52"/>
    <w:rsid w:val="00FC6AA5"/>
    <w:rsid w:val="00FD795C"/>
    <w:rsid w:val="00FE245E"/>
    <w:rsid w:val="00FE2CC1"/>
    <w:rsid w:val="00FE3D79"/>
    <w:rsid w:val="00FE5B15"/>
    <w:rsid w:val="00FE69DD"/>
    <w:rsid w:val="00FF0479"/>
    <w:rsid w:val="00FF1FC2"/>
    <w:rsid w:val="00FF2E01"/>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 w:type="paragraph" w:styleId="BalloonText">
    <w:name w:val="Balloon Text"/>
    <w:basedOn w:val="Normal"/>
    <w:link w:val="BalloonTextChar"/>
    <w:uiPriority w:val="99"/>
    <w:semiHidden/>
    <w:unhideWhenUsed/>
    <w:rsid w:val="00CE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6A"/>
    <w:rPr>
      <w:rFonts w:ascii="Segoe UI" w:eastAsia="Times New Roman" w:hAnsi="Segoe UI" w:cs="Segoe UI"/>
      <w:sz w:val="18"/>
      <w:szCs w:val="18"/>
    </w:rPr>
  </w:style>
  <w:style w:type="paragraph" w:customStyle="1" w:styleId="Default">
    <w:name w:val="Default"/>
    <w:rsid w:val="00E72C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E1875"/>
    <w:pPr>
      <w:tabs>
        <w:tab w:val="center" w:pos="4680"/>
        <w:tab w:val="right" w:pos="9360"/>
      </w:tabs>
    </w:pPr>
  </w:style>
  <w:style w:type="character" w:customStyle="1" w:styleId="FooterChar">
    <w:name w:val="Footer Char"/>
    <w:basedOn w:val="DefaultParagraphFont"/>
    <w:link w:val="Footer"/>
    <w:uiPriority w:val="99"/>
    <w:rsid w:val="005E1875"/>
    <w:rPr>
      <w:rFonts w:ascii="Times New Roman" w:eastAsia="Times New Roman" w:hAnsi="Times New Roman" w:cs="Times New Roman"/>
      <w:sz w:val="24"/>
      <w:szCs w:val="24"/>
    </w:rPr>
  </w:style>
  <w:style w:type="paragraph" w:styleId="NoSpacing">
    <w:name w:val="No Spacing"/>
    <w:uiPriority w:val="1"/>
    <w:qFormat/>
    <w:rsid w:val="009473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EE256-8368-4D6A-A777-689F4063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2</cp:revision>
  <cp:lastPrinted>2017-08-17T18:39:00Z</cp:lastPrinted>
  <dcterms:created xsi:type="dcterms:W3CDTF">2020-08-04T19:02:00Z</dcterms:created>
  <dcterms:modified xsi:type="dcterms:W3CDTF">2020-08-04T19:02:00Z</dcterms:modified>
</cp:coreProperties>
</file>